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6D4E6A" w:rsidP="00184A3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A5DD9" wp14:editId="604F3F59">
                <wp:simplePos x="0" y="0"/>
                <wp:positionH relativeFrom="column">
                  <wp:posOffset>-251460</wp:posOffset>
                </wp:positionH>
                <wp:positionV relativeFrom="paragraph">
                  <wp:posOffset>8016875</wp:posOffset>
                </wp:positionV>
                <wp:extent cx="3114675" cy="447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C858AE" w:rsidRPr="00916774" w:rsidRDefault="00C858AE" w:rsidP="00C858AE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4F4BF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今年度から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実施する</w:t>
                            </w:r>
                            <w:r w:rsidRPr="004F4BF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コースです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9.8pt;margin-top:631.25pt;width:245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" fillcolor="window" strokeweight=".5pt">
                <v:stroke dashstyle="dash"/>
                <v:textbox>
                  <w:txbxContent>
                    <w:p w:rsidR="00C858AE" w:rsidRPr="00916774" w:rsidRDefault="00C858AE" w:rsidP="00C858AE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4F4BF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今年度から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実施する</w:t>
                      </w:r>
                      <w:r w:rsidRPr="004F4BF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コースです</w:t>
                      </w:r>
                    </w:p>
                  </w:txbxContent>
                </v:textbox>
              </v:shape>
            </w:pict>
          </mc:Fallback>
        </mc:AlternateContent>
      </w:r>
      <w:r w:rsidR="00530B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3298F" wp14:editId="4BBE454A">
                <wp:simplePos x="0" y="0"/>
                <wp:positionH relativeFrom="column">
                  <wp:posOffset>2863215</wp:posOffset>
                </wp:positionH>
                <wp:positionV relativeFrom="paragraph">
                  <wp:posOffset>7016750</wp:posOffset>
                </wp:positionV>
                <wp:extent cx="2931160" cy="1724025"/>
                <wp:effectExtent l="0" t="0" r="2159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530BAE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530BAE">
                            <w:pPr>
                              <w:spacing w:line="240" w:lineRule="atLeast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530BAE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30BAE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530BAE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30BAE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smartTag w:uri="urn:schemas-microsoft-com:office:smarttags" w:element="PersonName">
                              <w:r w:rsidRPr="003B2B9A">
                                <w:rPr>
                                  <w:rFonts w:hint="eastAsia"/>
                                  <w:color w:val="000000"/>
                                </w:rPr>
                                <w:t>info@jinken-osaka.jp</w:t>
                              </w:r>
                            </w:smartTag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225.45pt;margin-top:552.5pt;width:230.8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" strokecolor="white [3212]">
                <v:textbox inset="5.85pt,.7pt,5.85pt,.7pt">
                  <w:txbxContent>
                    <w:p w:rsidR="001D7C6F" w:rsidRPr="00C9792B" w:rsidRDefault="001D7C6F" w:rsidP="00530BAE">
                      <w:pPr>
                        <w:spacing w:line="240" w:lineRule="atLeast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530BAE">
                      <w:pPr>
                        <w:spacing w:line="240" w:lineRule="atLeast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530BAE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30BAE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530BAE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30BAE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smartTag w:uri="urn:schemas-microsoft-com:office:smarttags" w:element="PersonName">
                        <w:r w:rsidRPr="003B2B9A">
                          <w:rPr>
                            <w:rFonts w:hint="eastAsia"/>
                            <w:color w:val="000000"/>
                          </w:rPr>
                          <w:t>info@jinken-osaka.jp</w:t>
                        </w:r>
                      </w:smartTag>
                    </w:p>
                  </w:txbxContent>
                </v:textbox>
              </v:roundrect>
            </w:pict>
          </mc:Fallback>
        </mc:AlternateContent>
      </w:r>
      <w:r w:rsidR="00556F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508C3" wp14:editId="6DDE1BB8">
                <wp:simplePos x="0" y="0"/>
                <wp:positionH relativeFrom="column">
                  <wp:posOffset>-299085</wp:posOffset>
                </wp:positionH>
                <wp:positionV relativeFrom="paragraph">
                  <wp:posOffset>2911476</wp:posOffset>
                </wp:positionV>
                <wp:extent cx="6096000" cy="3790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Pr="00DA61E7" w:rsidRDefault="006B7B52" w:rsidP="00C858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■実施</w:t>
                            </w:r>
                            <w:r w:rsidR="001E42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637F6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平成27</w:t>
                            </w:r>
                            <w:r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2015</w:t>
                            </w:r>
                            <w:r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）年</w:t>
                            </w:r>
                            <w:r w:rsidR="00C858AE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C858AE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F26C18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r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1E42BF" w:rsidRPr="00D61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9:30～16:45</w:t>
                            </w:r>
                          </w:p>
                          <w:p w:rsidR="001D7C6F" w:rsidRDefault="006B7B52" w:rsidP="00556C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4B2EFD" w:rsidRDefault="00F26C18" w:rsidP="00EE555C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象：</w:t>
                            </w:r>
                            <w:r w:rsidR="00EE55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現在ファシリテーターとして活動している人やファシリテーター経験者、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EE55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養成コース修了者</w:t>
                            </w:r>
                          </w:p>
                          <w:p w:rsidR="00916774" w:rsidRDefault="0091677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</w:t>
                            </w:r>
                            <w:r w:rsidR="00EE55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  <w:p w:rsidR="00C858AE" w:rsidRDefault="00C858AE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■講　　師：栗本　敦子さん（</w:t>
                            </w:r>
                            <w:r w:rsidRPr="00C85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Facilitator’s　LABO（えふらぼ）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26C18" w:rsidRDefault="00F26C1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="0087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「学びの場をつくるとは」（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C85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B7B52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  <w:r w:rsidR="0087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B7B52" w:rsidRPr="001D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C1C5A" w:rsidRPr="00C349E2" w:rsidRDefault="009C1C5A" w:rsidP="00EE55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41C12" w:rsidRPr="00C349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58AE" w:rsidRPr="00C34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87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プログラムのデザイン</w:t>
                            </w:r>
                          </w:p>
                          <w:p w:rsidR="00C858AE" w:rsidRPr="00C349E2" w:rsidRDefault="00C858AE" w:rsidP="00EE55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4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②</w:t>
                            </w:r>
                            <w:r w:rsidR="0087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人権の学びを深める</w:t>
                            </w:r>
                          </w:p>
                          <w:p w:rsidR="001D7C6F" w:rsidRPr="00C775B0" w:rsidRDefault="006B7B52" w:rsidP="00876C75">
                            <w:pPr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C858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効果的な学習のために</w:t>
                            </w:r>
                            <w:r w:rsidR="002F06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全科目</w:t>
                            </w:r>
                            <w:bookmarkStart w:id="0" w:name="_GoBack"/>
                            <w:bookmarkEnd w:id="0"/>
                            <w:r w:rsidR="00E318B8" w:rsidRP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受講されることをお勧めします。</w:t>
                            </w:r>
                          </w:p>
                          <w:p w:rsidR="00546FC4" w:rsidRDefault="00F91906" w:rsidP="00741C12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申込方法：</w:t>
                            </w:r>
                            <w:r w:rsidR="002C0FD2"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</w:t>
                            </w:r>
                          </w:p>
                          <w:p w:rsidR="00F91906" w:rsidRDefault="00F91906" w:rsidP="00546FC4">
                            <w:pPr>
                              <w:ind w:leftChars="600" w:left="126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平成27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E31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１１月５日</w:t>
                            </w:r>
                            <w:r w:rsidR="002737D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31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2737D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</w:p>
                          <w:p w:rsidR="00556F9F" w:rsidRDefault="006B7B52" w:rsidP="00F26C18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  <w:p w:rsidR="00556F9F" w:rsidRPr="001D7C6F" w:rsidRDefault="00556F9F" w:rsidP="00556F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■そ の 他：このコースは修了認定がありません。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3.55pt;margin-top:229.25pt;width:480pt;height:29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" fillcolor="white [3201]" strokeweight=".5pt">
                <v:textbox>
                  <w:txbxContent>
                    <w:p w:rsidR="001D7C6F" w:rsidRPr="00DA61E7" w:rsidRDefault="006B7B52" w:rsidP="00C858A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■実施</w:t>
                      </w:r>
                      <w:r w:rsidR="001E42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F637F6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平成27</w:t>
                      </w:r>
                      <w:r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637F6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2015</w:t>
                      </w:r>
                      <w:r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）年</w:t>
                      </w:r>
                      <w:r w:rsidR="00C858AE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C858AE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F26C18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r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1E42BF" w:rsidRPr="00D61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9:30～16:45</w:t>
                      </w:r>
                    </w:p>
                    <w:p w:rsidR="001D7C6F" w:rsidRDefault="006B7B52" w:rsidP="00556C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4B2EFD" w:rsidRDefault="00F26C18" w:rsidP="00EE555C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象：</w:t>
                      </w:r>
                      <w:r w:rsidR="00EE55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現在ファシリテーターとして活動している人やファシリテーター経験者、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 w:rsidR="00EE55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養成コース修了者</w:t>
                      </w:r>
                    </w:p>
                    <w:p w:rsidR="00916774" w:rsidRDefault="0091677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</w:t>
                      </w:r>
                      <w:r w:rsidR="00EE55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25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</w:p>
                    <w:p w:rsidR="00C858AE" w:rsidRDefault="00C858AE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■講　　師：栗本　敦子さん（</w:t>
                      </w:r>
                      <w:r w:rsidRPr="00C85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Facilitator’s　LABO（えふらぼ）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26C18" w:rsidRDefault="00F26C18" w:rsidP="00F26C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="0087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「学びの場をつくるとは」（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C85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6B7B52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  <w:r w:rsidR="0087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6B7B52" w:rsidRPr="001D7C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C1C5A" w:rsidRPr="00C349E2" w:rsidRDefault="009C1C5A" w:rsidP="00EE55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741C12" w:rsidRPr="00C349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858AE" w:rsidRPr="00C34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87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プログラムのデザイン</w:t>
                      </w:r>
                    </w:p>
                    <w:p w:rsidR="00C858AE" w:rsidRPr="00C349E2" w:rsidRDefault="00C858AE" w:rsidP="00EE55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49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②</w:t>
                      </w:r>
                      <w:r w:rsidR="0087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人権の学びを深める</w:t>
                      </w:r>
                    </w:p>
                    <w:p w:rsidR="001D7C6F" w:rsidRPr="00C775B0" w:rsidRDefault="006B7B52" w:rsidP="00876C75">
                      <w:pPr>
                        <w:ind w:leftChars="800" w:left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C858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効果的な学習のために</w:t>
                      </w:r>
                      <w:r w:rsidR="002F062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全科目</w:t>
                      </w:r>
                      <w:bookmarkStart w:id="1" w:name="_GoBack"/>
                      <w:bookmarkEnd w:id="1"/>
                      <w:r w:rsidR="00E318B8" w:rsidRP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受講されることをお勧めします。</w:t>
                      </w:r>
                    </w:p>
                    <w:p w:rsidR="00546FC4" w:rsidRDefault="00F91906" w:rsidP="00741C12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申込方法：</w:t>
                      </w:r>
                      <w:r w:rsidR="002C0FD2"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</w:t>
                      </w:r>
                    </w:p>
                    <w:p w:rsidR="00F91906" w:rsidRDefault="00F91906" w:rsidP="00546FC4">
                      <w:pPr>
                        <w:ind w:leftChars="600" w:left="1260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平成27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2015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E31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１１月５日</w:t>
                      </w:r>
                      <w:r w:rsidR="002737D0" w:rsidRPr="002737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31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2737D0" w:rsidRPr="002737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</w:p>
                    <w:p w:rsidR="00556F9F" w:rsidRDefault="006B7B52" w:rsidP="00F26C18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  <w:p w:rsidR="00556F9F" w:rsidRPr="001D7C6F" w:rsidRDefault="00556F9F" w:rsidP="00556F9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■そ の 他：このコースは修了認定がありません。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617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954E57" wp14:editId="02EB2BD0">
                <wp:simplePos x="0" y="0"/>
                <wp:positionH relativeFrom="column">
                  <wp:posOffset>-299720</wp:posOffset>
                </wp:positionH>
                <wp:positionV relativeFrom="paragraph">
                  <wp:posOffset>6959600</wp:posOffset>
                </wp:positionV>
                <wp:extent cx="3114675" cy="609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C12" w:rsidRDefault="00741C12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41C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複数コースへの申し込みが可能です。</w:t>
                            </w:r>
                          </w:p>
                          <w:p w:rsidR="00F26C18" w:rsidRPr="00916774" w:rsidRDefault="00C775B0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</w:t>
                            </w:r>
                            <w:r w:rsidR="00D617D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（後期）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FD76F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26C18" w:rsidRPr="0091677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覧ください。</w:t>
                            </w:r>
                          </w:p>
                          <w:p w:rsidR="00F26C18" w:rsidRPr="00F26C18" w:rsidRDefault="00F26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3.6pt;margin-top:548pt;width:245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" fillcolor="white [3201]" strokeweight=".5pt">
                <v:textbox>
                  <w:txbxContent>
                    <w:p w:rsidR="00741C12" w:rsidRDefault="00741C12" w:rsidP="00F26C1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41C1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複数コースへの申し込みが可能です。</w:t>
                      </w:r>
                    </w:p>
                    <w:p w:rsidR="00F26C18" w:rsidRPr="00916774" w:rsidRDefault="00C775B0" w:rsidP="00F26C1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</w:t>
                      </w:r>
                      <w:r w:rsidR="00D617D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（後期）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Pr="00FD76F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F26C18" w:rsidRPr="0091677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覧ください。</w:t>
                      </w:r>
                    </w:p>
                    <w:p w:rsidR="00F26C18" w:rsidRPr="00F26C18" w:rsidRDefault="00F26C18"/>
                  </w:txbxContent>
                </v:textbox>
              </v:shape>
            </w:pict>
          </mc:Fallback>
        </mc:AlternateContent>
      </w:r>
      <w:r w:rsidR="00876C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C73A0" wp14:editId="79EC8948">
                <wp:simplePos x="0" y="0"/>
                <wp:positionH relativeFrom="column">
                  <wp:posOffset>-299085</wp:posOffset>
                </wp:positionH>
                <wp:positionV relativeFrom="paragraph">
                  <wp:posOffset>1673225</wp:posOffset>
                </wp:positionV>
                <wp:extent cx="6181725" cy="1085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AE" w:rsidRDefault="00C858AE" w:rsidP="00C858A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85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人権啓発の取組みをさらに推進するために、職場、学校、地域等で人権学習・人権研修を参加体験型で進めるファシリテーターとしての技術</w:t>
                            </w:r>
                            <w:r w:rsidR="00546F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C85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を学びます。</w:t>
                            </w:r>
                          </w:p>
                          <w:p w:rsidR="009C1C5A" w:rsidRDefault="00C858AE" w:rsidP="00C858A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ファシリテーターとしての技術をさらに高め</w:t>
                            </w:r>
                            <w:r w:rsidR="00633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、参加体験型学習をより良いものにし</w:t>
                            </w:r>
                            <w:r w:rsidR="00633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たいと考えておられる方にお勧めのコースです。是非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23.55pt;margin-top:131.75pt;width:486.75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" fillcolor="white [3201]" stroked="f" strokeweight=".5pt">
                <v:textbox>
                  <w:txbxContent>
                    <w:p w:rsidR="00C858AE" w:rsidRDefault="00C858AE" w:rsidP="00C858A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85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人権啓発の取組みをさらに推進するために、職場、学校、地域等で人権学習・人権研修を参加体験型で進めるファシリテーターとしての技術</w:t>
                      </w:r>
                      <w:r w:rsidR="00546F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C85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を学びます。</w:t>
                      </w:r>
                    </w:p>
                    <w:p w:rsidR="009C1C5A" w:rsidRDefault="00C858AE" w:rsidP="00C858A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ファシリテーターとしての技術をさらに高め</w:t>
                      </w:r>
                      <w:r w:rsidR="00633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、参加体験型学習をより良いものにし</w:t>
                      </w:r>
                      <w:r w:rsidR="00633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たいと考えておられる方にお勧めのコースです。是非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5D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9918B" wp14:editId="0461490E">
                <wp:simplePos x="0" y="0"/>
                <wp:positionH relativeFrom="column">
                  <wp:posOffset>5044440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972BA" wp14:editId="4462FED8">
                                  <wp:extent cx="534670" cy="59290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97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972BA" wp14:editId="4462FED8">
                            <wp:extent cx="534670" cy="59290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  <w:r w:rsidR="001D7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C6864" wp14:editId="63CDB624">
                <wp:simplePos x="0" y="0"/>
                <wp:positionH relativeFrom="column">
                  <wp:posOffset>-613410</wp:posOffset>
                </wp:positionH>
                <wp:positionV relativeFrom="paragraph">
                  <wp:posOffset>-536575</wp:posOffset>
                </wp:positionV>
                <wp:extent cx="6534150" cy="18465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625989" w:rsidRDefault="00F637F6" w:rsidP="002F5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平成27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014F9F" w:rsidRPr="00625989" w:rsidRDefault="00014F9F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E555C" w:rsidRDefault="00EE555C" w:rsidP="00EE55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D34DD1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ファシリテーター</w:t>
                            </w:r>
                          </w:p>
                          <w:p w:rsidR="00184A31" w:rsidRPr="004B2EFD" w:rsidRDefault="004B2EFD" w:rsidP="00EE555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スキルアップ</w:t>
                            </w:r>
                            <w:r w:rsidR="00D34DD1" w:rsidRPr="004B2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48.3pt;margin-top:-42.25pt;width:514.5pt;height:14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7K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GvUF/GOiInsO1se6DUAXxQkwN2Awgs+3cOpSE69HF&#10;V5NqluV5YDSXvyng2GhEWIlDtJ+k6dhLrlpWAYjB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" filled="f" stroked="f">
                <v:textbox style="mso-fit-shape-to-text:t" inset="5.85pt,.7pt,5.85pt,.7pt">
                  <w:txbxContent>
                    <w:p w:rsidR="00D34DD1" w:rsidRPr="00625989" w:rsidRDefault="00F637F6" w:rsidP="002F5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平成27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2015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014F9F" w:rsidRPr="00625989" w:rsidRDefault="00014F9F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E555C" w:rsidRDefault="00EE555C" w:rsidP="00EE555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D34DD1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ファシリテーター</w:t>
                      </w:r>
                    </w:p>
                    <w:p w:rsidR="00184A31" w:rsidRPr="004B2EFD" w:rsidRDefault="004B2EFD" w:rsidP="00EE555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スキルアップ</w:t>
                      </w:r>
                      <w:r w:rsidR="00D34DD1" w:rsidRPr="004B2EFD">
                        <w:rPr>
                          <w:rFonts w:ascii="HG丸ｺﾞｼｯｸM-PRO" w:eastAsia="HG丸ｺﾞｼｯｸM-PRO" w:hAnsi="HG丸ｺﾞｼｯｸM-PRO" w:hint="eastAsia"/>
                          <w:b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B8" w:rsidRDefault="00DA5AB8" w:rsidP="001D7C6F">
      <w:r>
        <w:separator/>
      </w:r>
    </w:p>
  </w:endnote>
  <w:endnote w:type="continuationSeparator" w:id="0">
    <w:p w:rsidR="00DA5AB8" w:rsidRDefault="00DA5AB8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B8" w:rsidRDefault="00DA5AB8" w:rsidP="001D7C6F">
      <w:r>
        <w:separator/>
      </w:r>
    </w:p>
  </w:footnote>
  <w:footnote w:type="continuationSeparator" w:id="0">
    <w:p w:rsidR="00DA5AB8" w:rsidRDefault="00DA5AB8" w:rsidP="001D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14F9F"/>
    <w:rsid w:val="001355FD"/>
    <w:rsid w:val="0014589E"/>
    <w:rsid w:val="0016464C"/>
    <w:rsid w:val="00164877"/>
    <w:rsid w:val="00184A31"/>
    <w:rsid w:val="001D7C6F"/>
    <w:rsid w:val="001E42BF"/>
    <w:rsid w:val="0022228A"/>
    <w:rsid w:val="002737D0"/>
    <w:rsid w:val="002C0FD2"/>
    <w:rsid w:val="002F0629"/>
    <w:rsid w:val="002F5D37"/>
    <w:rsid w:val="003453FE"/>
    <w:rsid w:val="00365DC8"/>
    <w:rsid w:val="003B02BE"/>
    <w:rsid w:val="003B3F49"/>
    <w:rsid w:val="00425C14"/>
    <w:rsid w:val="004B2EFD"/>
    <w:rsid w:val="00514771"/>
    <w:rsid w:val="00530BAE"/>
    <w:rsid w:val="00546FC4"/>
    <w:rsid w:val="0054760D"/>
    <w:rsid w:val="00556C77"/>
    <w:rsid w:val="00556F9F"/>
    <w:rsid w:val="00572107"/>
    <w:rsid w:val="005C1089"/>
    <w:rsid w:val="006251EE"/>
    <w:rsid w:val="00625989"/>
    <w:rsid w:val="006330B3"/>
    <w:rsid w:val="006633E4"/>
    <w:rsid w:val="006B7B52"/>
    <w:rsid w:val="006D4E6A"/>
    <w:rsid w:val="00741C12"/>
    <w:rsid w:val="008125BF"/>
    <w:rsid w:val="00876C75"/>
    <w:rsid w:val="008A3F4D"/>
    <w:rsid w:val="00916774"/>
    <w:rsid w:val="00926FE2"/>
    <w:rsid w:val="00954710"/>
    <w:rsid w:val="009C1C5A"/>
    <w:rsid w:val="00A0125C"/>
    <w:rsid w:val="00AA7038"/>
    <w:rsid w:val="00AF64B9"/>
    <w:rsid w:val="00B06597"/>
    <w:rsid w:val="00B12DD5"/>
    <w:rsid w:val="00B724D8"/>
    <w:rsid w:val="00C349E2"/>
    <w:rsid w:val="00C47A08"/>
    <w:rsid w:val="00C775B0"/>
    <w:rsid w:val="00C858AE"/>
    <w:rsid w:val="00D01880"/>
    <w:rsid w:val="00D34DD1"/>
    <w:rsid w:val="00D617DB"/>
    <w:rsid w:val="00DA5AB8"/>
    <w:rsid w:val="00DA61E7"/>
    <w:rsid w:val="00DD617E"/>
    <w:rsid w:val="00DF48C2"/>
    <w:rsid w:val="00E318B8"/>
    <w:rsid w:val="00EE555C"/>
    <w:rsid w:val="00F26C18"/>
    <w:rsid w:val="00F47300"/>
    <w:rsid w:val="00F637F6"/>
    <w:rsid w:val="00F919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2015-09-07T02:38:00Z</dcterms:created>
  <dcterms:modified xsi:type="dcterms:W3CDTF">2015-10-07T05:22:00Z</dcterms:modified>
</cp:coreProperties>
</file>