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EA81" w14:textId="3F78D6AC" w:rsidR="00915977" w:rsidRPr="004901F0" w:rsidRDefault="007707A1" w:rsidP="00915977">
      <w:bookmarkStart w:id="0" w:name="_Hlk83903449"/>
      <w:r w:rsidRPr="006731C0">
        <w:rPr>
          <w:rFonts w:ascii="ＭＳ ゴシック" w:eastAsia="ＭＳ ゴシック" w:hAnsi="ＭＳ ゴシック"/>
          <w:noProof/>
        </w:rPr>
        <w:drawing>
          <wp:anchor distT="0" distB="0" distL="114300" distR="114300" simplePos="0" relativeHeight="251659264" behindDoc="0" locked="0" layoutInCell="1" allowOverlap="1" wp14:anchorId="44193C8D" wp14:editId="2E4DD7E0">
            <wp:simplePos x="0" y="0"/>
            <wp:positionH relativeFrom="margin">
              <wp:posOffset>-130175</wp:posOffset>
            </wp:positionH>
            <wp:positionV relativeFrom="paragraph">
              <wp:posOffset>-741045</wp:posOffset>
            </wp:positionV>
            <wp:extent cx="584200" cy="651510"/>
            <wp:effectExtent l="0" t="0" r="6350" b="0"/>
            <wp:wrapNone/>
            <wp:docPr id="10" name="図 1" descr="説明: 説明: 説明: ポスター用たて型マ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説明: ポスター用たて型マスター"/>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5842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2A1">
        <w:rPr>
          <w:noProof/>
        </w:rPr>
        <mc:AlternateContent>
          <mc:Choice Requires="wps">
            <w:drawing>
              <wp:anchor distT="45720" distB="45720" distL="114300" distR="114300" simplePos="0" relativeHeight="251661312" behindDoc="0" locked="0" layoutInCell="1" allowOverlap="1" wp14:anchorId="23E6EE8E" wp14:editId="6A53EAE0">
                <wp:simplePos x="0" y="0"/>
                <wp:positionH relativeFrom="margin">
                  <wp:posOffset>834390</wp:posOffset>
                </wp:positionH>
                <wp:positionV relativeFrom="paragraph">
                  <wp:posOffset>-623570</wp:posOffset>
                </wp:positionV>
                <wp:extent cx="4851400" cy="6248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624840"/>
                        </a:xfrm>
                        <a:prstGeom prst="rect">
                          <a:avLst/>
                        </a:prstGeom>
                        <a:noFill/>
                        <a:ln w="9525">
                          <a:noFill/>
                          <a:miter lim="800000"/>
                          <a:headEnd/>
                          <a:tailEnd/>
                        </a:ln>
                      </wps:spPr>
                      <wps:txbx>
                        <w:txbxContent>
                          <w:p w14:paraId="3FE8C47E" w14:textId="7DEF3351" w:rsidR="00915977" w:rsidRDefault="00915977" w:rsidP="00915977">
                            <w:pPr>
                              <w:spacing w:line="0" w:lineRule="atLeast"/>
                              <w:jc w:val="center"/>
                              <w:rPr>
                                <w:rFonts w:ascii="HGMaruGothicMPRO" w:eastAsia="HGMaruGothicMPRO" w:hAnsi="ＭＳ Ｐ明朝"/>
                                <w:bCs/>
                                <w:sz w:val="24"/>
                              </w:rPr>
                            </w:pPr>
                            <w:r>
                              <w:rPr>
                                <w:rFonts w:ascii="HGMaruGothicMPRO" w:eastAsia="HGMaruGothicMPRO" w:hAnsi="ＭＳ Ｐ明朝" w:hint="eastAsia"/>
                                <w:bCs/>
                                <w:sz w:val="24"/>
                              </w:rPr>
                              <w:t>人権相談ネットワーク事業（人権相談・啓発等事業）</w:t>
                            </w:r>
                          </w:p>
                          <w:p w14:paraId="575F3B6C" w14:textId="0ABF9E08" w:rsidR="00915977" w:rsidRDefault="00915977" w:rsidP="00915977">
                            <w:r>
                              <w:rPr>
                                <w:rFonts w:ascii="HGMaruGothicMPRO" w:eastAsia="HGMaruGothicMPRO" w:hAnsi="ＭＳ Ｐ明朝" w:hint="eastAsia"/>
                                <w:bCs/>
                                <w:sz w:val="28"/>
                              </w:rPr>
                              <w:t>令和</w:t>
                            </w:r>
                            <w:r w:rsidR="001B51E0">
                              <w:rPr>
                                <w:rFonts w:ascii="HGMaruGothicMPRO" w:eastAsia="HGMaruGothicMPRO" w:hAnsi="ＭＳ Ｐ明朝" w:hint="eastAsia"/>
                                <w:bCs/>
                                <w:sz w:val="28"/>
                              </w:rPr>
                              <w:t>３</w:t>
                            </w:r>
                            <w:r w:rsidRPr="00DD2717">
                              <w:rPr>
                                <w:rFonts w:ascii="HGMaruGothicMPRO" w:eastAsia="HGMaruGothicMPRO" w:hAnsi="ＭＳ Ｐ明朝" w:hint="eastAsia"/>
                                <w:bCs/>
                                <w:sz w:val="28"/>
                              </w:rPr>
                              <w:t>（</w:t>
                            </w:r>
                            <w:r w:rsidR="007918EF">
                              <w:rPr>
                                <w:rFonts w:ascii="HGMaruGothicMPRO" w:eastAsia="HGMaruGothicMPRO" w:hAnsi="ＭＳ Ｐ明朝"/>
                                <w:bCs/>
                                <w:sz w:val="28"/>
                              </w:rPr>
                              <w:t>202</w:t>
                            </w:r>
                            <w:r w:rsidR="002461FE">
                              <w:rPr>
                                <w:rFonts w:ascii="HGMaruGothicMPRO" w:eastAsia="HGMaruGothicMPRO" w:hAnsi="ＭＳ Ｐ明朝"/>
                                <w:bCs/>
                                <w:sz w:val="28"/>
                              </w:rPr>
                              <w:t>1</w:t>
                            </w:r>
                            <w:r w:rsidRPr="00DD2717">
                              <w:rPr>
                                <w:rFonts w:ascii="HGMaruGothicMPRO" w:eastAsia="HGMaruGothicMPRO" w:hAnsi="ＭＳ Ｐ明朝" w:hint="eastAsia"/>
                                <w:bCs/>
                                <w:sz w:val="28"/>
                              </w:rPr>
                              <w:t>）年度 「相談事例研究会」 開催要項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6EE8E" id="_x0000_t202" coordsize="21600,21600" o:spt="202" path="m,l,21600r21600,l21600,xe">
                <v:stroke joinstyle="miter"/>
                <v:path gradientshapeok="t" o:connecttype="rect"/>
              </v:shapetype>
              <v:shape id="テキスト ボックス 2" o:spid="_x0000_s1026" type="#_x0000_t202" style="position:absolute;left:0;text-align:left;margin-left:65.7pt;margin-top:-49.1pt;width:382pt;height:4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" filled="f" stroked="f">
                <v:textbox>
                  <w:txbxContent>
                    <w:p w14:paraId="3FE8C47E" w14:textId="7DEF3351" w:rsidR="00915977" w:rsidRDefault="00915977" w:rsidP="00915977">
                      <w:pPr>
                        <w:spacing w:line="0" w:lineRule="atLeast"/>
                        <w:jc w:val="center"/>
                        <w:rPr>
                          <w:rFonts w:ascii="HG丸ｺﾞｼｯｸM-PRO" w:eastAsia="HG丸ｺﾞｼｯｸM-PRO" w:hAnsi="ＭＳ Ｐ明朝"/>
                          <w:bCs/>
                          <w:sz w:val="24"/>
                        </w:rPr>
                      </w:pPr>
                      <w:r>
                        <w:rPr>
                          <w:rFonts w:ascii="HG丸ｺﾞｼｯｸM-PRO" w:eastAsia="HG丸ｺﾞｼｯｸM-PRO" w:hAnsi="ＭＳ Ｐ明朝" w:hint="eastAsia"/>
                          <w:bCs/>
                          <w:sz w:val="24"/>
                        </w:rPr>
                        <w:t>人権相談ネットワーク事業（人権相談・啓発等事業）</w:t>
                      </w:r>
                    </w:p>
                    <w:p w14:paraId="575F3B6C" w14:textId="0ABF9E08" w:rsidR="00915977" w:rsidRDefault="00915977" w:rsidP="00915977">
                      <w:r>
                        <w:rPr>
                          <w:rFonts w:ascii="HG丸ｺﾞｼｯｸM-PRO" w:eastAsia="HG丸ｺﾞｼｯｸM-PRO" w:hAnsi="ＭＳ Ｐ明朝" w:hint="eastAsia"/>
                          <w:bCs/>
                          <w:sz w:val="28"/>
                        </w:rPr>
                        <w:t>令和</w:t>
                      </w:r>
                      <w:r w:rsidR="001B51E0">
                        <w:rPr>
                          <w:rFonts w:ascii="HG丸ｺﾞｼｯｸM-PRO" w:eastAsia="HG丸ｺﾞｼｯｸM-PRO" w:hAnsi="ＭＳ Ｐ明朝" w:hint="eastAsia"/>
                          <w:bCs/>
                          <w:sz w:val="28"/>
                        </w:rPr>
                        <w:t>３</w:t>
                      </w:r>
                      <w:r w:rsidRPr="00DD2717">
                        <w:rPr>
                          <w:rFonts w:ascii="HG丸ｺﾞｼｯｸM-PRO" w:eastAsia="HG丸ｺﾞｼｯｸM-PRO" w:hAnsi="ＭＳ Ｐ明朝" w:hint="eastAsia"/>
                          <w:bCs/>
                          <w:sz w:val="28"/>
                        </w:rPr>
                        <w:t>（</w:t>
                      </w:r>
                      <w:r w:rsidR="007918EF">
                        <w:rPr>
                          <w:rFonts w:ascii="HG丸ｺﾞｼｯｸM-PRO" w:eastAsia="HG丸ｺﾞｼｯｸM-PRO" w:hAnsi="ＭＳ Ｐ明朝"/>
                          <w:bCs/>
                          <w:sz w:val="28"/>
                        </w:rPr>
                        <w:t>202</w:t>
                      </w:r>
                      <w:r w:rsidR="002461FE">
                        <w:rPr>
                          <w:rFonts w:ascii="HG丸ｺﾞｼｯｸM-PRO" w:eastAsia="HG丸ｺﾞｼｯｸM-PRO" w:hAnsi="ＭＳ Ｐ明朝"/>
                          <w:bCs/>
                          <w:sz w:val="28"/>
                        </w:rPr>
                        <w:t>1</w:t>
                      </w:r>
                      <w:r w:rsidRPr="00DD2717">
                        <w:rPr>
                          <w:rFonts w:ascii="HG丸ｺﾞｼｯｸM-PRO" w:eastAsia="HG丸ｺﾞｼｯｸM-PRO" w:hAnsi="ＭＳ Ｐ明朝" w:hint="eastAsia"/>
                          <w:bCs/>
                          <w:sz w:val="28"/>
                        </w:rPr>
                        <w:t>）年度 「相談事例研究会」 開催要項</w:t>
                      </w:r>
                    </w:p>
                  </w:txbxContent>
                </v:textbox>
                <w10:wrap anchorx="margin"/>
              </v:shape>
            </w:pict>
          </mc:Fallback>
        </mc:AlternateContent>
      </w:r>
      <w:r w:rsidR="00915977" w:rsidRPr="0051074F">
        <w:rPr>
          <w:rFonts w:ascii="ＭＳ ゴシック" w:eastAsia="ＭＳ ゴシック" w:hAnsi="ＭＳ ゴシック" w:hint="eastAsia"/>
          <w:b/>
          <w:bCs/>
        </w:rPr>
        <w:t>1.目的</w:t>
      </w:r>
    </w:p>
    <w:p w14:paraId="5F993100" w14:textId="45FDB910" w:rsidR="00915977" w:rsidRPr="00E944BF" w:rsidRDefault="00915977" w:rsidP="00915977">
      <w:pPr>
        <w:rPr>
          <w:color w:val="000000" w:themeColor="text1"/>
        </w:rPr>
      </w:pPr>
      <w:r>
        <w:rPr>
          <w:rFonts w:hint="eastAsia"/>
        </w:rPr>
        <w:t xml:space="preserve">　</w:t>
      </w:r>
      <w:r w:rsidRPr="00E944BF">
        <w:rPr>
          <w:rFonts w:hint="eastAsia"/>
        </w:rPr>
        <w:t>人権相談機関ネットワーク加盟機関の相談員等が、実際の相談事例を題材に、その適切な対応方法等に</w:t>
      </w:r>
      <w:r w:rsidRPr="00E944BF">
        <w:rPr>
          <w:rFonts w:hint="eastAsia"/>
          <w:color w:val="000000" w:themeColor="text1"/>
        </w:rPr>
        <w:t>ついて検討・学習することで、相談スキルの向上と、加盟機関同士の交流・連携の活発化を図ります。</w:t>
      </w:r>
    </w:p>
    <w:p w14:paraId="12F9BA8C" w14:textId="7EBC9A0B" w:rsidR="00915977" w:rsidRPr="00E944BF" w:rsidRDefault="00915977" w:rsidP="00915977">
      <w:pPr>
        <w:rPr>
          <w:color w:val="000000" w:themeColor="text1"/>
        </w:rPr>
      </w:pPr>
    </w:p>
    <w:p w14:paraId="117655C5" w14:textId="34A3F564" w:rsidR="00915977" w:rsidRPr="00E944BF" w:rsidRDefault="00915977" w:rsidP="00915977">
      <w:pPr>
        <w:rPr>
          <w:color w:val="000000" w:themeColor="text1"/>
        </w:rPr>
      </w:pPr>
      <w:r w:rsidRPr="00E944BF">
        <w:rPr>
          <w:rFonts w:ascii="ＭＳ ゴシック" w:eastAsia="ＭＳ ゴシック" w:hAnsi="ＭＳ ゴシック" w:hint="eastAsia"/>
          <w:b/>
          <w:bCs/>
          <w:color w:val="000000" w:themeColor="text1"/>
        </w:rPr>
        <w:t xml:space="preserve">2.主催　</w:t>
      </w:r>
      <w:r w:rsidRPr="00E944BF">
        <w:rPr>
          <w:rFonts w:hint="eastAsia"/>
          <w:color w:val="000000" w:themeColor="text1"/>
        </w:rPr>
        <w:t>大阪府</w:t>
      </w:r>
    </w:p>
    <w:p w14:paraId="03C50FEE" w14:textId="02E98BC5" w:rsidR="00915977" w:rsidRPr="00E944BF" w:rsidRDefault="00915977" w:rsidP="00915977">
      <w:pPr>
        <w:rPr>
          <w:color w:val="000000" w:themeColor="text1"/>
        </w:rPr>
      </w:pPr>
    </w:p>
    <w:p w14:paraId="3A00DB21" w14:textId="2FE47D4D" w:rsidR="00915977" w:rsidRPr="00E944BF" w:rsidRDefault="00915977" w:rsidP="00915977">
      <w:pPr>
        <w:rPr>
          <w:rFonts w:ascii="ＭＳ ゴシック" w:eastAsia="ＭＳ ゴシック" w:hAnsi="ＭＳ ゴシック"/>
          <w:b/>
          <w:bCs/>
          <w:color w:val="000000" w:themeColor="text1"/>
        </w:rPr>
      </w:pPr>
      <w:r w:rsidRPr="00E944BF">
        <w:rPr>
          <w:rFonts w:ascii="ＭＳ ゴシック" w:eastAsia="ＭＳ ゴシック" w:hAnsi="ＭＳ ゴシック" w:hint="eastAsia"/>
          <w:b/>
          <w:bCs/>
          <w:color w:val="000000" w:themeColor="text1"/>
        </w:rPr>
        <w:t>3.開催内容</w:t>
      </w:r>
    </w:p>
    <w:p w14:paraId="28F32BAC" w14:textId="3B1FC28A" w:rsidR="00915977" w:rsidRPr="00E944BF" w:rsidRDefault="00915977" w:rsidP="00F952A1">
      <w:pPr>
        <w:rPr>
          <w:color w:val="000000" w:themeColor="text1"/>
        </w:rPr>
      </w:pPr>
      <w:r w:rsidRPr="00E944BF">
        <w:rPr>
          <w:rFonts w:ascii="ＭＳ ゴシック" w:eastAsia="ＭＳ ゴシック" w:hAnsi="ＭＳ ゴシック" w:hint="eastAsia"/>
          <w:color w:val="000000" w:themeColor="text1"/>
        </w:rPr>
        <w:t>（１）日時・会場</w:t>
      </w:r>
      <w:r w:rsidR="003D41C7" w:rsidRPr="00E944BF">
        <w:rPr>
          <w:rFonts w:ascii="ＭＳ ゴシック" w:eastAsia="ＭＳ ゴシック" w:hAnsi="ＭＳ ゴシック" w:hint="eastAsia"/>
          <w:color w:val="000000" w:themeColor="text1"/>
        </w:rPr>
        <w:t>、</w:t>
      </w:r>
      <w:r w:rsidRPr="00E944BF">
        <w:rPr>
          <w:rFonts w:ascii="ＭＳ ゴシック" w:eastAsia="ＭＳ ゴシック" w:hAnsi="ＭＳ ゴシック" w:hint="eastAsia"/>
          <w:color w:val="000000" w:themeColor="text1"/>
        </w:rPr>
        <w:t>事例の概要</w:t>
      </w:r>
      <w:r w:rsidRPr="00E944BF">
        <w:rPr>
          <w:rFonts w:hint="eastAsia"/>
          <w:color w:val="000000" w:themeColor="text1"/>
        </w:rPr>
        <w:t xml:space="preserve">　※全会場にエレベーター設置</w:t>
      </w:r>
      <w:r w:rsidR="00183785" w:rsidRPr="00E944BF">
        <w:rPr>
          <w:rFonts w:hint="eastAsia"/>
          <w:color w:val="000000" w:themeColor="text1"/>
        </w:rPr>
        <w:t>。</w:t>
      </w:r>
      <w:r w:rsidR="00897A95" w:rsidRPr="00E944BF">
        <w:rPr>
          <w:rFonts w:hint="eastAsia"/>
          <w:color w:val="000000" w:themeColor="text1"/>
        </w:rPr>
        <w:t>会場は、別</w:t>
      </w:r>
      <w:r w:rsidR="00F952A1" w:rsidRPr="00E944BF">
        <w:rPr>
          <w:rFonts w:hint="eastAsia"/>
          <w:color w:val="000000" w:themeColor="text1"/>
        </w:rPr>
        <w:t>紙</w:t>
      </w:r>
      <w:r w:rsidR="00897A95" w:rsidRPr="00E944BF">
        <w:rPr>
          <w:rFonts w:hint="eastAsia"/>
          <w:color w:val="000000" w:themeColor="text1"/>
        </w:rPr>
        <w:t>地図</w:t>
      </w:r>
      <w:r w:rsidR="00F952A1" w:rsidRPr="00E944BF">
        <w:rPr>
          <w:rFonts w:hint="eastAsia"/>
          <w:color w:val="000000" w:themeColor="text1"/>
        </w:rPr>
        <w:t>を確認して</w:t>
      </w:r>
      <w:r w:rsidR="00897A95" w:rsidRPr="00E944BF">
        <w:rPr>
          <w:rFonts w:hint="eastAsia"/>
          <w:color w:val="000000" w:themeColor="text1"/>
        </w:rPr>
        <w:t>ください</w:t>
      </w:r>
      <w:r w:rsidR="00B75C0E" w:rsidRPr="00E944BF">
        <w:rPr>
          <w:rFonts w:hint="eastAsia"/>
          <w:color w:val="000000" w:themeColor="text1"/>
        </w:rPr>
        <w:t>。</w:t>
      </w:r>
    </w:p>
    <w:tbl>
      <w:tblPr>
        <w:tblStyle w:val="a3"/>
        <w:tblW w:w="9458" w:type="dxa"/>
        <w:tblInd w:w="411" w:type="dxa"/>
        <w:tblLook w:val="04A0" w:firstRow="1" w:lastRow="0" w:firstColumn="1" w:lastColumn="0" w:noHBand="0" w:noVBand="1"/>
      </w:tblPr>
      <w:tblGrid>
        <w:gridCol w:w="412"/>
        <w:gridCol w:w="3625"/>
        <w:gridCol w:w="5009"/>
        <w:gridCol w:w="412"/>
      </w:tblGrid>
      <w:tr w:rsidR="00E944BF" w:rsidRPr="00E944BF" w14:paraId="3D137E4F" w14:textId="77777777" w:rsidTr="000D641A">
        <w:tc>
          <w:tcPr>
            <w:tcW w:w="412" w:type="dxa"/>
            <w:shd w:val="clear" w:color="auto" w:fill="BFBFBF" w:themeFill="background1" w:themeFillShade="BF"/>
          </w:tcPr>
          <w:p w14:paraId="366F9CAC" w14:textId="2177F83A" w:rsidR="00915977" w:rsidRPr="00E944BF" w:rsidRDefault="00915977" w:rsidP="00915977">
            <w:pPr>
              <w:jc w:val="center"/>
              <w:rPr>
                <w:color w:val="000000" w:themeColor="text1"/>
                <w:sz w:val="21"/>
                <w:szCs w:val="21"/>
              </w:rPr>
            </w:pPr>
            <w:r w:rsidRPr="00E944BF">
              <w:rPr>
                <w:rFonts w:hint="eastAsia"/>
                <w:color w:val="000000" w:themeColor="text1"/>
                <w:sz w:val="21"/>
                <w:szCs w:val="21"/>
              </w:rPr>
              <w:t>回</w:t>
            </w:r>
          </w:p>
        </w:tc>
        <w:tc>
          <w:tcPr>
            <w:tcW w:w="3625" w:type="dxa"/>
            <w:shd w:val="clear" w:color="auto" w:fill="BFBFBF" w:themeFill="background1" w:themeFillShade="BF"/>
          </w:tcPr>
          <w:p w14:paraId="72DA456D" w14:textId="66487B5B" w:rsidR="00915977" w:rsidRPr="00E944BF" w:rsidRDefault="00915977" w:rsidP="00915977">
            <w:pPr>
              <w:jc w:val="center"/>
              <w:rPr>
                <w:color w:val="000000" w:themeColor="text1"/>
                <w:sz w:val="21"/>
                <w:szCs w:val="21"/>
              </w:rPr>
            </w:pPr>
            <w:r w:rsidRPr="00E944BF">
              <w:rPr>
                <w:rFonts w:hint="eastAsia"/>
                <w:color w:val="000000" w:themeColor="text1"/>
                <w:sz w:val="21"/>
                <w:szCs w:val="21"/>
              </w:rPr>
              <w:t>日時・会場</w:t>
            </w:r>
          </w:p>
        </w:tc>
        <w:tc>
          <w:tcPr>
            <w:tcW w:w="5009" w:type="dxa"/>
            <w:shd w:val="clear" w:color="auto" w:fill="BFBFBF" w:themeFill="background1" w:themeFillShade="BF"/>
          </w:tcPr>
          <w:p w14:paraId="3AA669B9" w14:textId="6E5D4393" w:rsidR="00915977" w:rsidRPr="00E944BF" w:rsidRDefault="00915977" w:rsidP="00915977">
            <w:pPr>
              <w:jc w:val="center"/>
              <w:rPr>
                <w:color w:val="000000" w:themeColor="text1"/>
                <w:sz w:val="21"/>
                <w:szCs w:val="21"/>
              </w:rPr>
            </w:pPr>
            <w:r w:rsidRPr="00E944BF">
              <w:rPr>
                <w:rFonts w:hint="eastAsia"/>
                <w:color w:val="000000" w:themeColor="text1"/>
                <w:sz w:val="21"/>
                <w:szCs w:val="21"/>
              </w:rPr>
              <w:t>相談事例の概要</w:t>
            </w:r>
          </w:p>
        </w:tc>
        <w:tc>
          <w:tcPr>
            <w:tcW w:w="412" w:type="dxa"/>
            <w:shd w:val="clear" w:color="auto" w:fill="BFBFBF" w:themeFill="background1" w:themeFillShade="BF"/>
          </w:tcPr>
          <w:p w14:paraId="1D32B341" w14:textId="77777777" w:rsidR="00915977" w:rsidRPr="00E944BF" w:rsidRDefault="00915977" w:rsidP="00915977">
            <w:pPr>
              <w:jc w:val="center"/>
              <w:rPr>
                <w:color w:val="000000" w:themeColor="text1"/>
                <w:sz w:val="21"/>
                <w:szCs w:val="21"/>
              </w:rPr>
            </w:pPr>
          </w:p>
        </w:tc>
      </w:tr>
      <w:tr w:rsidR="000D641A" w:rsidRPr="00B34263" w14:paraId="60744736" w14:textId="77777777" w:rsidTr="003F5E2A">
        <w:trPr>
          <w:trHeight w:val="797"/>
        </w:trPr>
        <w:tc>
          <w:tcPr>
            <w:tcW w:w="412" w:type="dxa"/>
          </w:tcPr>
          <w:p w14:paraId="5792735B" w14:textId="77777777" w:rsidR="000D641A" w:rsidRPr="00664A89" w:rsidRDefault="000D641A" w:rsidP="00683328">
            <w:pPr>
              <w:rPr>
                <w:color w:val="000000" w:themeColor="text1"/>
                <w:sz w:val="21"/>
                <w:szCs w:val="21"/>
              </w:rPr>
            </w:pPr>
            <w:r w:rsidRPr="00664A89">
              <w:rPr>
                <w:rFonts w:hint="eastAsia"/>
                <w:color w:val="000000" w:themeColor="text1"/>
                <w:sz w:val="21"/>
                <w:szCs w:val="21"/>
              </w:rPr>
              <w:t>第</w:t>
            </w:r>
          </w:p>
          <w:p w14:paraId="28604D6A" w14:textId="7B0F6F84" w:rsidR="000D641A" w:rsidRPr="00664A89" w:rsidRDefault="0069574F" w:rsidP="00683328">
            <w:pPr>
              <w:rPr>
                <w:color w:val="000000" w:themeColor="text1"/>
                <w:sz w:val="21"/>
                <w:szCs w:val="21"/>
              </w:rPr>
            </w:pPr>
            <w:r w:rsidRPr="00664A89">
              <w:rPr>
                <w:rFonts w:hint="eastAsia"/>
                <w:color w:val="000000" w:themeColor="text1"/>
                <w:sz w:val="21"/>
                <w:szCs w:val="21"/>
              </w:rPr>
              <w:t>１</w:t>
            </w:r>
            <w:r w:rsidR="000D641A" w:rsidRPr="00664A89">
              <w:rPr>
                <w:rFonts w:hint="eastAsia"/>
                <w:color w:val="000000" w:themeColor="text1"/>
                <w:sz w:val="21"/>
                <w:szCs w:val="21"/>
              </w:rPr>
              <w:t>回</w:t>
            </w:r>
          </w:p>
        </w:tc>
        <w:tc>
          <w:tcPr>
            <w:tcW w:w="3625" w:type="dxa"/>
          </w:tcPr>
          <w:p w14:paraId="1186AFCE" w14:textId="1F2E66F7" w:rsidR="000D641A" w:rsidRPr="00664A89" w:rsidRDefault="000D641A" w:rsidP="00683328">
            <w:pPr>
              <w:rPr>
                <w:color w:val="000000" w:themeColor="text1"/>
                <w:sz w:val="21"/>
                <w:szCs w:val="21"/>
              </w:rPr>
            </w:pPr>
            <w:r w:rsidRPr="00664A89">
              <w:rPr>
                <w:rFonts w:hint="eastAsia"/>
                <w:color w:val="000000" w:themeColor="text1"/>
                <w:sz w:val="21"/>
                <w:szCs w:val="21"/>
              </w:rPr>
              <w:t>10月</w:t>
            </w:r>
            <w:r w:rsidR="002A572D" w:rsidRPr="00664A89">
              <w:rPr>
                <w:rFonts w:hint="eastAsia"/>
                <w:color w:val="000000" w:themeColor="text1"/>
                <w:sz w:val="21"/>
                <w:szCs w:val="21"/>
              </w:rPr>
              <w:t>５</w:t>
            </w:r>
            <w:r w:rsidRPr="00664A89">
              <w:rPr>
                <w:rFonts w:hint="eastAsia"/>
                <w:color w:val="000000" w:themeColor="text1"/>
                <w:sz w:val="21"/>
                <w:szCs w:val="21"/>
              </w:rPr>
              <w:t xml:space="preserve">日㈫　</w:t>
            </w:r>
            <w:r w:rsidRPr="00664A89">
              <w:rPr>
                <w:color w:val="000000" w:themeColor="text1"/>
                <w:sz w:val="21"/>
                <w:szCs w:val="21"/>
              </w:rPr>
              <w:t>13時30分～17時</w:t>
            </w:r>
          </w:p>
          <w:p w14:paraId="77133292" w14:textId="77777777" w:rsidR="000D641A" w:rsidRPr="00664A89" w:rsidRDefault="000D641A" w:rsidP="00683328">
            <w:pPr>
              <w:rPr>
                <w:strike/>
                <w:color w:val="000000" w:themeColor="text1"/>
                <w:sz w:val="21"/>
                <w:szCs w:val="21"/>
              </w:rPr>
            </w:pPr>
            <w:r w:rsidRPr="00664A89">
              <w:rPr>
                <w:rFonts w:hint="eastAsia"/>
                <w:color w:val="000000" w:themeColor="text1"/>
                <w:sz w:val="21"/>
                <w:szCs w:val="21"/>
              </w:rPr>
              <w:t>藤井寺市立市民総合会館　別館</w:t>
            </w:r>
          </w:p>
          <w:p w14:paraId="368808D8" w14:textId="47D71202" w:rsidR="000D641A" w:rsidRPr="00664A89" w:rsidRDefault="000D641A" w:rsidP="002C1628">
            <w:pPr>
              <w:rPr>
                <w:color w:val="000000" w:themeColor="text1"/>
                <w:sz w:val="21"/>
                <w:szCs w:val="21"/>
              </w:rPr>
            </w:pPr>
            <w:r w:rsidRPr="00664A89">
              <w:rPr>
                <w:rFonts w:hint="eastAsia"/>
                <w:color w:val="000000" w:themeColor="text1"/>
                <w:sz w:val="21"/>
                <w:szCs w:val="21"/>
              </w:rPr>
              <w:t>３階　会議室３０５</w:t>
            </w:r>
          </w:p>
        </w:tc>
        <w:tc>
          <w:tcPr>
            <w:tcW w:w="5009" w:type="dxa"/>
            <w:vAlign w:val="center"/>
          </w:tcPr>
          <w:p w14:paraId="1BC81F69" w14:textId="77777777" w:rsidR="000D641A" w:rsidRPr="00B34263" w:rsidRDefault="000D641A" w:rsidP="003F5E2A">
            <w:pPr>
              <w:rPr>
                <w:color w:val="000000" w:themeColor="text1"/>
                <w:sz w:val="21"/>
                <w:szCs w:val="21"/>
              </w:rPr>
            </w:pPr>
            <w:r w:rsidRPr="00B34263">
              <w:rPr>
                <w:rFonts w:hint="eastAsia"/>
                <w:color w:val="000000" w:themeColor="text1"/>
                <w:sz w:val="21"/>
                <w:szCs w:val="21"/>
              </w:rPr>
              <w:t>夫からのドメスティックバイオレンス（ＤＶ）を受けている出産後の若年女性の支援についての相談</w:t>
            </w:r>
          </w:p>
        </w:tc>
        <w:tc>
          <w:tcPr>
            <w:tcW w:w="412" w:type="dxa"/>
          </w:tcPr>
          <w:p w14:paraId="6769C9EC" w14:textId="77777777" w:rsidR="000D641A" w:rsidRPr="00B34263" w:rsidRDefault="000D641A" w:rsidP="00683328">
            <w:pPr>
              <w:rPr>
                <w:color w:val="000000" w:themeColor="text1"/>
                <w:sz w:val="21"/>
                <w:szCs w:val="21"/>
              </w:rPr>
            </w:pPr>
            <w:r w:rsidRPr="00B34263">
              <w:rPr>
                <w:rFonts w:hint="eastAsia"/>
                <w:color w:val="000000" w:themeColor="text1"/>
                <w:sz w:val="21"/>
                <w:szCs w:val="21"/>
              </w:rPr>
              <w:t>河内南</w:t>
            </w:r>
          </w:p>
        </w:tc>
      </w:tr>
      <w:tr w:rsidR="000D641A" w:rsidRPr="00B34263" w14:paraId="195C6D8C" w14:textId="77777777" w:rsidTr="000D641A">
        <w:tc>
          <w:tcPr>
            <w:tcW w:w="412" w:type="dxa"/>
          </w:tcPr>
          <w:p w14:paraId="67DCD2B5" w14:textId="2A604C66" w:rsidR="000D641A" w:rsidRPr="00664A89" w:rsidRDefault="000D641A" w:rsidP="00683328">
            <w:pPr>
              <w:rPr>
                <w:color w:val="000000" w:themeColor="text1"/>
                <w:sz w:val="21"/>
                <w:szCs w:val="21"/>
              </w:rPr>
            </w:pPr>
            <w:r w:rsidRPr="00664A89">
              <w:rPr>
                <w:rFonts w:hint="eastAsia"/>
                <w:color w:val="000000" w:themeColor="text1"/>
                <w:sz w:val="21"/>
                <w:szCs w:val="21"/>
              </w:rPr>
              <w:t>第</w:t>
            </w:r>
            <w:r w:rsidR="0069574F" w:rsidRPr="00664A89">
              <w:rPr>
                <w:rFonts w:hint="eastAsia"/>
                <w:color w:val="000000" w:themeColor="text1"/>
                <w:sz w:val="21"/>
                <w:szCs w:val="21"/>
              </w:rPr>
              <w:t>２</w:t>
            </w:r>
            <w:r w:rsidRPr="00664A89">
              <w:rPr>
                <w:rFonts w:hint="eastAsia"/>
                <w:color w:val="000000" w:themeColor="text1"/>
                <w:sz w:val="21"/>
                <w:szCs w:val="21"/>
              </w:rPr>
              <w:t>回</w:t>
            </w:r>
          </w:p>
        </w:tc>
        <w:tc>
          <w:tcPr>
            <w:tcW w:w="3625" w:type="dxa"/>
          </w:tcPr>
          <w:p w14:paraId="1D8C5FC5" w14:textId="77777777" w:rsidR="000D641A" w:rsidRPr="00664A89" w:rsidRDefault="000D641A" w:rsidP="00683328">
            <w:pPr>
              <w:rPr>
                <w:color w:val="000000" w:themeColor="text1"/>
                <w:sz w:val="21"/>
                <w:szCs w:val="21"/>
              </w:rPr>
            </w:pPr>
            <w:r w:rsidRPr="00664A89">
              <w:rPr>
                <w:rFonts w:hint="eastAsia"/>
                <w:color w:val="000000" w:themeColor="text1"/>
                <w:sz w:val="21"/>
                <w:szCs w:val="21"/>
              </w:rPr>
              <w:t>10月12日㈫　13時30分～17時</w:t>
            </w:r>
          </w:p>
          <w:p w14:paraId="2D42BF44" w14:textId="77777777" w:rsidR="000D641A" w:rsidRPr="00664A89" w:rsidRDefault="000D641A" w:rsidP="00683328">
            <w:pPr>
              <w:rPr>
                <w:color w:val="000000" w:themeColor="text1"/>
                <w:sz w:val="21"/>
                <w:szCs w:val="21"/>
              </w:rPr>
            </w:pPr>
            <w:r w:rsidRPr="00664A89">
              <w:rPr>
                <w:rFonts w:hint="eastAsia"/>
                <w:color w:val="000000" w:themeColor="text1"/>
                <w:sz w:val="21"/>
                <w:szCs w:val="21"/>
              </w:rPr>
              <w:t>大東市立北条人権文化センター</w:t>
            </w:r>
          </w:p>
          <w:p w14:paraId="74B05E1B" w14:textId="20DABDFB" w:rsidR="000D641A" w:rsidRPr="00664A89" w:rsidRDefault="000D641A" w:rsidP="002C1628">
            <w:pPr>
              <w:rPr>
                <w:color w:val="000000" w:themeColor="text1"/>
                <w:sz w:val="21"/>
                <w:szCs w:val="21"/>
              </w:rPr>
            </w:pPr>
            <w:r w:rsidRPr="00664A89">
              <w:rPr>
                <w:rFonts w:hint="eastAsia"/>
                <w:color w:val="000000" w:themeColor="text1"/>
                <w:sz w:val="21"/>
                <w:szCs w:val="21"/>
              </w:rPr>
              <w:t>３階 大会議室</w:t>
            </w:r>
          </w:p>
        </w:tc>
        <w:tc>
          <w:tcPr>
            <w:tcW w:w="5009" w:type="dxa"/>
          </w:tcPr>
          <w:p w14:paraId="2D1719CF" w14:textId="77777777" w:rsidR="000D641A" w:rsidRPr="00B34263" w:rsidRDefault="000D641A" w:rsidP="00683328">
            <w:pPr>
              <w:rPr>
                <w:color w:val="000000" w:themeColor="text1"/>
                <w:sz w:val="21"/>
                <w:szCs w:val="21"/>
              </w:rPr>
            </w:pPr>
            <w:r w:rsidRPr="00B34263">
              <w:rPr>
                <w:rFonts w:hint="eastAsia"/>
                <w:color w:val="000000" w:themeColor="text1"/>
                <w:sz w:val="21"/>
                <w:szCs w:val="21"/>
              </w:rPr>
              <w:t>妻や子どもへのドメスティックバイオレンス（ＤＶ）を行う夫との離婚を</w:t>
            </w:r>
            <w:r w:rsidRPr="000D4B72">
              <w:rPr>
                <w:rFonts w:hint="eastAsia"/>
                <w:color w:val="000000" w:themeColor="text1"/>
                <w:sz w:val="21"/>
                <w:szCs w:val="21"/>
              </w:rPr>
              <w:t>決意</w:t>
            </w:r>
            <w:r w:rsidRPr="00B34263">
              <w:rPr>
                <w:rFonts w:hint="eastAsia"/>
                <w:color w:val="000000" w:themeColor="text1"/>
                <w:sz w:val="21"/>
                <w:szCs w:val="21"/>
              </w:rPr>
              <w:t>している、精神科に通院している妻からの相談</w:t>
            </w:r>
          </w:p>
        </w:tc>
        <w:tc>
          <w:tcPr>
            <w:tcW w:w="412" w:type="dxa"/>
          </w:tcPr>
          <w:p w14:paraId="6A45F888" w14:textId="77777777" w:rsidR="000D641A" w:rsidRPr="00B34263" w:rsidRDefault="000D641A" w:rsidP="00683328">
            <w:pPr>
              <w:rPr>
                <w:color w:val="000000" w:themeColor="text1"/>
                <w:sz w:val="21"/>
                <w:szCs w:val="21"/>
              </w:rPr>
            </w:pPr>
            <w:r w:rsidRPr="00B34263">
              <w:rPr>
                <w:rFonts w:hint="eastAsia"/>
                <w:color w:val="000000" w:themeColor="text1"/>
                <w:sz w:val="21"/>
                <w:szCs w:val="21"/>
              </w:rPr>
              <w:t>河内北</w:t>
            </w:r>
          </w:p>
        </w:tc>
      </w:tr>
      <w:tr w:rsidR="0069574F" w:rsidRPr="00B34263" w14:paraId="716950D9" w14:textId="77777777" w:rsidTr="00344C14">
        <w:tc>
          <w:tcPr>
            <w:tcW w:w="412" w:type="dxa"/>
            <w:vAlign w:val="center"/>
          </w:tcPr>
          <w:p w14:paraId="191EC2EA" w14:textId="347D4EC1" w:rsidR="0069574F" w:rsidRPr="00664A89" w:rsidRDefault="0069574F" w:rsidP="0069574F">
            <w:pPr>
              <w:rPr>
                <w:color w:val="000000" w:themeColor="text1"/>
                <w:sz w:val="21"/>
                <w:szCs w:val="21"/>
              </w:rPr>
            </w:pPr>
            <w:r w:rsidRPr="00664A89">
              <w:rPr>
                <w:rFonts w:hint="eastAsia"/>
                <w:color w:val="000000" w:themeColor="text1"/>
                <w:sz w:val="21"/>
                <w:szCs w:val="21"/>
              </w:rPr>
              <w:t>第</w:t>
            </w:r>
            <w:r w:rsidR="002A572D" w:rsidRPr="00664A89">
              <w:rPr>
                <w:rFonts w:hint="eastAsia"/>
                <w:color w:val="000000" w:themeColor="text1"/>
                <w:sz w:val="21"/>
                <w:szCs w:val="21"/>
              </w:rPr>
              <w:t>３</w:t>
            </w:r>
            <w:r w:rsidRPr="00664A89">
              <w:rPr>
                <w:rFonts w:hint="eastAsia"/>
                <w:color w:val="000000" w:themeColor="text1"/>
                <w:sz w:val="21"/>
                <w:szCs w:val="21"/>
              </w:rPr>
              <w:t>回</w:t>
            </w:r>
          </w:p>
        </w:tc>
        <w:tc>
          <w:tcPr>
            <w:tcW w:w="3625" w:type="dxa"/>
            <w:vAlign w:val="center"/>
          </w:tcPr>
          <w:p w14:paraId="6CC2585C" w14:textId="77777777" w:rsidR="003F5E2A" w:rsidRDefault="003F5E2A" w:rsidP="0069574F">
            <w:pPr>
              <w:rPr>
                <w:color w:val="000000" w:themeColor="text1"/>
                <w:sz w:val="21"/>
                <w:szCs w:val="21"/>
              </w:rPr>
            </w:pPr>
            <w:r>
              <w:rPr>
                <w:rFonts w:hint="eastAsia"/>
                <w:color w:val="000000" w:themeColor="text1"/>
                <w:sz w:val="21"/>
                <w:szCs w:val="21"/>
              </w:rPr>
              <w:t>令和4（</w:t>
            </w:r>
            <w:r w:rsidR="002A572D" w:rsidRPr="003F5E2A">
              <w:rPr>
                <w:rFonts w:hint="eastAsia"/>
                <w:color w:val="000000" w:themeColor="text1"/>
                <w:sz w:val="21"/>
                <w:szCs w:val="21"/>
              </w:rPr>
              <w:t>2022</w:t>
            </w:r>
            <w:r>
              <w:rPr>
                <w:rFonts w:hint="eastAsia"/>
                <w:color w:val="000000" w:themeColor="text1"/>
                <w:sz w:val="21"/>
                <w:szCs w:val="21"/>
              </w:rPr>
              <w:t>）</w:t>
            </w:r>
            <w:r w:rsidR="002A572D" w:rsidRPr="003F5E2A">
              <w:rPr>
                <w:rFonts w:hint="eastAsia"/>
                <w:color w:val="000000" w:themeColor="text1"/>
                <w:sz w:val="21"/>
                <w:szCs w:val="21"/>
              </w:rPr>
              <w:t>年２</w:t>
            </w:r>
            <w:r w:rsidR="0069574F" w:rsidRPr="003F5E2A">
              <w:rPr>
                <w:rFonts w:hint="eastAsia"/>
                <w:color w:val="000000" w:themeColor="text1"/>
                <w:sz w:val="21"/>
                <w:szCs w:val="21"/>
              </w:rPr>
              <w:t>月</w:t>
            </w:r>
            <w:r w:rsidR="002A572D" w:rsidRPr="003F5E2A">
              <w:rPr>
                <w:rFonts w:hint="eastAsia"/>
                <w:color w:val="000000" w:themeColor="text1"/>
                <w:sz w:val="21"/>
                <w:szCs w:val="21"/>
              </w:rPr>
              <w:t>８</w:t>
            </w:r>
            <w:r w:rsidR="0069574F" w:rsidRPr="003F5E2A">
              <w:rPr>
                <w:rFonts w:hint="eastAsia"/>
                <w:color w:val="000000" w:themeColor="text1"/>
                <w:sz w:val="21"/>
                <w:szCs w:val="21"/>
              </w:rPr>
              <w:t>日</w:t>
            </w:r>
            <w:r w:rsidR="002A572D" w:rsidRPr="003F5E2A">
              <w:rPr>
                <w:rFonts w:hint="eastAsia"/>
                <w:color w:val="000000" w:themeColor="text1"/>
                <w:sz w:val="21"/>
                <w:szCs w:val="21"/>
              </w:rPr>
              <w:t>㈫</w:t>
            </w:r>
          </w:p>
          <w:p w14:paraId="7DD68486" w14:textId="76C4C5AB" w:rsidR="0069574F" w:rsidRPr="00664A89" w:rsidRDefault="0069574F" w:rsidP="0069574F">
            <w:pPr>
              <w:rPr>
                <w:color w:val="000000" w:themeColor="text1"/>
                <w:sz w:val="21"/>
                <w:szCs w:val="21"/>
              </w:rPr>
            </w:pPr>
            <w:r w:rsidRPr="00664A89">
              <w:rPr>
                <w:rFonts w:hint="eastAsia"/>
                <w:color w:val="000000" w:themeColor="text1"/>
                <w:sz w:val="21"/>
                <w:szCs w:val="21"/>
              </w:rPr>
              <w:t>13時30分～17時</w:t>
            </w:r>
          </w:p>
          <w:p w14:paraId="4C2854F6" w14:textId="60034F38" w:rsidR="0069574F" w:rsidRPr="00664A89" w:rsidRDefault="003F5E2A" w:rsidP="0069574F">
            <w:pPr>
              <w:rPr>
                <w:color w:val="000000" w:themeColor="text1"/>
                <w:sz w:val="21"/>
                <w:szCs w:val="21"/>
              </w:rPr>
            </w:pPr>
            <w:r>
              <w:rPr>
                <w:rFonts w:hint="eastAsia"/>
                <w:color w:val="000000" w:themeColor="text1"/>
                <w:sz w:val="21"/>
                <w:szCs w:val="21"/>
              </w:rPr>
              <w:t>オンライン（Zoom使用）</w:t>
            </w:r>
          </w:p>
        </w:tc>
        <w:tc>
          <w:tcPr>
            <w:tcW w:w="5009" w:type="dxa"/>
            <w:vAlign w:val="center"/>
          </w:tcPr>
          <w:p w14:paraId="425045EC" w14:textId="09DB62F5" w:rsidR="0069574F" w:rsidRPr="0069574F" w:rsidRDefault="0069574F" w:rsidP="0069574F">
            <w:pPr>
              <w:rPr>
                <w:color w:val="000000" w:themeColor="text1"/>
                <w:sz w:val="21"/>
                <w:szCs w:val="21"/>
              </w:rPr>
            </w:pPr>
            <w:r w:rsidRPr="0069574F">
              <w:rPr>
                <w:rFonts w:hint="eastAsia"/>
                <w:color w:val="000000" w:themeColor="text1"/>
                <w:sz w:val="21"/>
                <w:szCs w:val="21"/>
              </w:rPr>
              <w:t>精神・療育手帳を持ち、親や姉から絶縁されている中高年女性が、高齢夫からの言葉の暴力に悩んでいる相談</w:t>
            </w:r>
          </w:p>
        </w:tc>
        <w:tc>
          <w:tcPr>
            <w:tcW w:w="412" w:type="dxa"/>
            <w:vAlign w:val="center"/>
          </w:tcPr>
          <w:p w14:paraId="1C973F6F" w14:textId="406FF8B7" w:rsidR="0069574F" w:rsidRPr="0069574F" w:rsidRDefault="0069574F" w:rsidP="0069574F">
            <w:pPr>
              <w:rPr>
                <w:color w:val="000000" w:themeColor="text1"/>
                <w:sz w:val="21"/>
                <w:szCs w:val="21"/>
              </w:rPr>
            </w:pPr>
            <w:r w:rsidRPr="0069574F">
              <w:rPr>
                <w:rFonts w:hint="eastAsia"/>
                <w:color w:val="000000" w:themeColor="text1"/>
                <w:sz w:val="21"/>
                <w:szCs w:val="21"/>
              </w:rPr>
              <w:t>泉州</w:t>
            </w:r>
          </w:p>
        </w:tc>
      </w:tr>
      <w:tr w:rsidR="0069574F" w:rsidRPr="00B34263" w14:paraId="25347572" w14:textId="77777777" w:rsidTr="00344C14">
        <w:tc>
          <w:tcPr>
            <w:tcW w:w="412" w:type="dxa"/>
            <w:vAlign w:val="center"/>
          </w:tcPr>
          <w:p w14:paraId="039EB5DB" w14:textId="15CE05C0" w:rsidR="0069574F" w:rsidRPr="00664A89" w:rsidRDefault="0069574F" w:rsidP="0069574F">
            <w:pPr>
              <w:rPr>
                <w:color w:val="000000" w:themeColor="text1"/>
                <w:sz w:val="21"/>
                <w:szCs w:val="21"/>
              </w:rPr>
            </w:pPr>
            <w:r w:rsidRPr="00664A89">
              <w:rPr>
                <w:rFonts w:hint="eastAsia"/>
                <w:color w:val="000000" w:themeColor="text1"/>
                <w:sz w:val="21"/>
                <w:szCs w:val="21"/>
              </w:rPr>
              <w:t>第</w:t>
            </w:r>
            <w:r w:rsidR="002A572D" w:rsidRPr="00664A89">
              <w:rPr>
                <w:rFonts w:hint="eastAsia"/>
                <w:color w:val="000000" w:themeColor="text1"/>
                <w:sz w:val="21"/>
                <w:szCs w:val="21"/>
              </w:rPr>
              <w:t>４</w:t>
            </w:r>
            <w:r w:rsidRPr="00664A89">
              <w:rPr>
                <w:rFonts w:hint="eastAsia"/>
                <w:color w:val="000000" w:themeColor="text1"/>
                <w:sz w:val="21"/>
                <w:szCs w:val="21"/>
              </w:rPr>
              <w:t>回</w:t>
            </w:r>
          </w:p>
        </w:tc>
        <w:tc>
          <w:tcPr>
            <w:tcW w:w="3625" w:type="dxa"/>
            <w:vAlign w:val="center"/>
          </w:tcPr>
          <w:p w14:paraId="3EACEF9D" w14:textId="4A613D00" w:rsidR="0069574F" w:rsidRPr="00664A89" w:rsidRDefault="002A572D" w:rsidP="0069574F">
            <w:pPr>
              <w:rPr>
                <w:color w:val="000000" w:themeColor="text1"/>
                <w:sz w:val="21"/>
                <w:szCs w:val="21"/>
              </w:rPr>
            </w:pPr>
            <w:r w:rsidRPr="003F5E2A">
              <w:rPr>
                <w:rFonts w:hint="eastAsia"/>
                <w:color w:val="000000" w:themeColor="text1"/>
                <w:sz w:val="21"/>
                <w:szCs w:val="21"/>
              </w:rPr>
              <w:t>２</w:t>
            </w:r>
            <w:r w:rsidR="0069574F" w:rsidRPr="003F5E2A">
              <w:rPr>
                <w:rFonts w:hint="eastAsia"/>
                <w:color w:val="000000" w:themeColor="text1"/>
                <w:sz w:val="21"/>
                <w:szCs w:val="21"/>
              </w:rPr>
              <w:t>月</w:t>
            </w:r>
            <w:r w:rsidRPr="003F5E2A">
              <w:rPr>
                <w:rFonts w:hint="eastAsia"/>
                <w:color w:val="000000" w:themeColor="text1"/>
                <w:sz w:val="21"/>
                <w:szCs w:val="21"/>
              </w:rPr>
              <w:t>15</w:t>
            </w:r>
            <w:r w:rsidR="0069574F" w:rsidRPr="003F5E2A">
              <w:rPr>
                <w:rFonts w:hint="eastAsia"/>
                <w:color w:val="000000" w:themeColor="text1"/>
                <w:sz w:val="21"/>
                <w:szCs w:val="21"/>
              </w:rPr>
              <w:t>日</w:t>
            </w:r>
            <w:r w:rsidRPr="003F5E2A">
              <w:rPr>
                <w:rFonts w:hint="eastAsia"/>
                <w:color w:val="000000" w:themeColor="text1"/>
                <w:sz w:val="21"/>
                <w:szCs w:val="21"/>
              </w:rPr>
              <w:t>㈫</w:t>
            </w:r>
            <w:r w:rsidR="0069574F" w:rsidRPr="00664A89">
              <w:rPr>
                <w:rFonts w:hint="eastAsia"/>
                <w:color w:val="000000" w:themeColor="text1"/>
                <w:sz w:val="21"/>
                <w:szCs w:val="21"/>
              </w:rPr>
              <w:t xml:space="preserve">　13時30分～17時</w:t>
            </w:r>
          </w:p>
          <w:p w14:paraId="7AB33D6B" w14:textId="1EA3AED6" w:rsidR="0069574F" w:rsidRPr="00664A89" w:rsidRDefault="003F5E2A" w:rsidP="0069574F">
            <w:pPr>
              <w:rPr>
                <w:color w:val="000000" w:themeColor="text1"/>
                <w:sz w:val="21"/>
                <w:szCs w:val="21"/>
              </w:rPr>
            </w:pPr>
            <w:r>
              <w:rPr>
                <w:rFonts w:hint="eastAsia"/>
                <w:color w:val="000000" w:themeColor="text1"/>
                <w:sz w:val="21"/>
                <w:szCs w:val="21"/>
              </w:rPr>
              <w:t>オンライン（Zoom使用）</w:t>
            </w:r>
          </w:p>
        </w:tc>
        <w:tc>
          <w:tcPr>
            <w:tcW w:w="5009" w:type="dxa"/>
            <w:vAlign w:val="center"/>
          </w:tcPr>
          <w:p w14:paraId="49481ECF" w14:textId="283D6691" w:rsidR="0069574F" w:rsidRPr="0069574F" w:rsidRDefault="0069574F" w:rsidP="0069574F">
            <w:pPr>
              <w:rPr>
                <w:color w:val="000000" w:themeColor="text1"/>
                <w:sz w:val="21"/>
                <w:szCs w:val="21"/>
              </w:rPr>
            </w:pPr>
            <w:r w:rsidRPr="0069574F">
              <w:rPr>
                <w:rFonts w:hint="eastAsia"/>
                <w:color w:val="000000" w:themeColor="text1"/>
                <w:sz w:val="21"/>
                <w:szCs w:val="21"/>
              </w:rPr>
              <w:t>夜間、近隣住人の敷地内に侵入を繰り返す発達障がいのある人に対する相談</w:t>
            </w:r>
          </w:p>
        </w:tc>
        <w:tc>
          <w:tcPr>
            <w:tcW w:w="412" w:type="dxa"/>
            <w:vAlign w:val="center"/>
          </w:tcPr>
          <w:p w14:paraId="6ED2B9F2" w14:textId="56949002" w:rsidR="0069574F" w:rsidRPr="0069574F" w:rsidRDefault="0069574F" w:rsidP="0069574F">
            <w:pPr>
              <w:rPr>
                <w:color w:val="000000" w:themeColor="text1"/>
                <w:sz w:val="21"/>
                <w:szCs w:val="21"/>
              </w:rPr>
            </w:pPr>
            <w:r w:rsidRPr="0069574F">
              <w:rPr>
                <w:rFonts w:hint="eastAsia"/>
                <w:color w:val="000000" w:themeColor="text1"/>
                <w:sz w:val="21"/>
                <w:szCs w:val="21"/>
              </w:rPr>
              <w:t>北摂</w:t>
            </w:r>
          </w:p>
        </w:tc>
      </w:tr>
    </w:tbl>
    <w:p w14:paraId="78C64A6E" w14:textId="77777777" w:rsidR="00915977" w:rsidRPr="00B34263" w:rsidRDefault="00915977" w:rsidP="00915977">
      <w:pPr>
        <w:rPr>
          <w:rFonts w:ascii="ＭＳ ゴシック" w:eastAsia="ＭＳ ゴシック" w:hAnsi="ＭＳ ゴシック"/>
          <w:color w:val="000000" w:themeColor="text1"/>
        </w:rPr>
      </w:pPr>
      <w:r w:rsidRPr="00B34263">
        <w:rPr>
          <w:rFonts w:ascii="ＭＳ ゴシック" w:eastAsia="ＭＳ ゴシック" w:hAnsi="ＭＳ ゴシック" w:hint="eastAsia"/>
          <w:color w:val="000000" w:themeColor="text1"/>
        </w:rPr>
        <w:t>（２）プログラム</w:t>
      </w:r>
    </w:p>
    <w:p w14:paraId="78964677" w14:textId="5B68C846" w:rsidR="004901F0" w:rsidRPr="00B34263" w:rsidRDefault="00915977" w:rsidP="004901F0">
      <w:pPr>
        <w:rPr>
          <w:color w:val="000000" w:themeColor="text1"/>
        </w:rPr>
      </w:pPr>
      <w:r w:rsidRPr="00B34263">
        <w:rPr>
          <w:rFonts w:hint="eastAsia"/>
          <w:color w:val="000000" w:themeColor="text1"/>
        </w:rPr>
        <w:t xml:space="preserve">　①</w:t>
      </w:r>
      <w:r w:rsidR="000E429F" w:rsidRPr="00B34263">
        <w:rPr>
          <w:rFonts w:hint="eastAsia"/>
          <w:color w:val="000000" w:themeColor="text1"/>
        </w:rPr>
        <w:t xml:space="preserve"> </w:t>
      </w:r>
      <w:r w:rsidRPr="00B34263">
        <w:rPr>
          <w:rFonts w:hint="eastAsia"/>
          <w:color w:val="000000" w:themeColor="text1"/>
        </w:rPr>
        <w:t>講義「</w:t>
      </w:r>
      <w:r w:rsidR="00D93656" w:rsidRPr="00B34263">
        <w:rPr>
          <w:rFonts w:hint="eastAsia"/>
          <w:color w:val="000000" w:themeColor="text1"/>
        </w:rPr>
        <w:t>オープンダイアローグを用いた相談援助について</w:t>
      </w:r>
      <w:r w:rsidRPr="00B34263">
        <w:rPr>
          <w:rFonts w:hint="eastAsia"/>
          <w:color w:val="000000" w:themeColor="text1"/>
        </w:rPr>
        <w:t>」</w:t>
      </w:r>
      <w:r w:rsidR="004901F0" w:rsidRPr="00B34263">
        <w:rPr>
          <w:rFonts w:hint="eastAsia"/>
          <w:color w:val="000000" w:themeColor="text1"/>
        </w:rPr>
        <w:t>／</w:t>
      </w:r>
      <w:r w:rsidRPr="00B34263">
        <w:rPr>
          <w:rFonts w:hint="eastAsia"/>
          <w:color w:val="000000" w:themeColor="text1"/>
        </w:rPr>
        <w:t>講師：潮谷光人さん</w:t>
      </w:r>
    </w:p>
    <w:p w14:paraId="6A2260EF" w14:textId="2F6EC47F" w:rsidR="00915977" w:rsidRPr="00B34263" w:rsidRDefault="00915977" w:rsidP="001B51E0">
      <w:pPr>
        <w:ind w:leftChars="3200" w:left="6562"/>
        <w:rPr>
          <w:color w:val="000000" w:themeColor="text1"/>
        </w:rPr>
      </w:pPr>
      <w:r w:rsidRPr="00B34263">
        <w:rPr>
          <w:rFonts w:hint="eastAsia"/>
          <w:color w:val="000000" w:themeColor="text1"/>
        </w:rPr>
        <w:t>（東大阪大学こども学部</w:t>
      </w:r>
      <w:r w:rsidR="001128FE">
        <w:rPr>
          <w:rFonts w:hint="eastAsia"/>
          <w:color w:val="000000" w:themeColor="text1"/>
        </w:rPr>
        <w:t xml:space="preserve"> </w:t>
      </w:r>
      <w:r w:rsidRPr="00B34263">
        <w:rPr>
          <w:rFonts w:hint="eastAsia"/>
          <w:color w:val="000000" w:themeColor="text1"/>
        </w:rPr>
        <w:t>教授）</w:t>
      </w:r>
    </w:p>
    <w:p w14:paraId="43ED9E25" w14:textId="36F0D2C2" w:rsidR="00915977" w:rsidRPr="00B34263" w:rsidRDefault="00915977" w:rsidP="00915977">
      <w:pPr>
        <w:rPr>
          <w:color w:val="000000" w:themeColor="text1"/>
        </w:rPr>
      </w:pPr>
      <w:r w:rsidRPr="00B34263">
        <w:rPr>
          <w:rFonts w:hint="eastAsia"/>
          <w:color w:val="000000" w:themeColor="text1"/>
        </w:rPr>
        <w:t xml:space="preserve">　②</w:t>
      </w:r>
      <w:r w:rsidR="000E429F" w:rsidRPr="00B34263">
        <w:rPr>
          <w:rFonts w:hint="eastAsia"/>
          <w:color w:val="000000" w:themeColor="text1"/>
        </w:rPr>
        <w:t xml:space="preserve"> </w:t>
      </w:r>
      <w:r w:rsidRPr="00B34263">
        <w:rPr>
          <w:rFonts w:hint="eastAsia"/>
          <w:color w:val="000000" w:themeColor="text1"/>
        </w:rPr>
        <w:t>相談事例の報告</w:t>
      </w:r>
      <w:r w:rsidR="00CA46BA" w:rsidRPr="00B34263">
        <w:rPr>
          <w:rFonts w:hint="eastAsia"/>
          <w:color w:val="000000" w:themeColor="text1"/>
        </w:rPr>
        <w:t>／</w:t>
      </w:r>
      <w:r w:rsidRPr="00B34263">
        <w:rPr>
          <w:rFonts w:hint="eastAsia"/>
          <w:color w:val="000000" w:themeColor="text1"/>
        </w:rPr>
        <w:t>相談機関</w:t>
      </w:r>
      <w:r w:rsidRPr="00B34263">
        <w:rPr>
          <w:rFonts w:hint="eastAsia"/>
          <w:color w:val="000000" w:themeColor="text1"/>
          <w:sz w:val="21"/>
          <w:szCs w:val="21"/>
        </w:rPr>
        <w:t>（相談員等）</w:t>
      </w:r>
      <w:r w:rsidRPr="00B34263">
        <w:rPr>
          <w:rFonts w:hint="eastAsia"/>
          <w:color w:val="000000" w:themeColor="text1"/>
        </w:rPr>
        <w:t>から事例概要の報告</w:t>
      </w:r>
      <w:r w:rsidRPr="00B34263">
        <w:rPr>
          <w:rFonts w:hint="eastAsia"/>
          <w:color w:val="000000" w:themeColor="text1"/>
          <w:sz w:val="21"/>
          <w:szCs w:val="21"/>
        </w:rPr>
        <w:t>（</w:t>
      </w:r>
      <w:r w:rsidR="002545CB" w:rsidRPr="00B34263">
        <w:rPr>
          <w:rFonts w:hint="eastAsia"/>
          <w:color w:val="000000" w:themeColor="text1"/>
          <w:sz w:val="21"/>
          <w:szCs w:val="21"/>
        </w:rPr>
        <w:t>各回</w:t>
      </w:r>
      <w:r w:rsidRPr="00B34263">
        <w:rPr>
          <w:rFonts w:hint="eastAsia"/>
          <w:color w:val="000000" w:themeColor="text1"/>
          <w:sz w:val="21"/>
          <w:szCs w:val="21"/>
        </w:rPr>
        <w:t>1事例）</w:t>
      </w:r>
    </w:p>
    <w:p w14:paraId="0DD8CBCF" w14:textId="534DD4C5" w:rsidR="00915977" w:rsidRPr="00B34263" w:rsidRDefault="00915977" w:rsidP="00915977">
      <w:pPr>
        <w:rPr>
          <w:color w:val="000000" w:themeColor="text1"/>
        </w:rPr>
      </w:pPr>
      <w:r w:rsidRPr="00B34263">
        <w:rPr>
          <w:rFonts w:hint="eastAsia"/>
          <w:color w:val="000000" w:themeColor="text1"/>
        </w:rPr>
        <w:t xml:space="preserve">　③</w:t>
      </w:r>
      <w:r w:rsidR="000E429F" w:rsidRPr="00B34263">
        <w:rPr>
          <w:rFonts w:hint="eastAsia"/>
          <w:color w:val="000000" w:themeColor="text1"/>
        </w:rPr>
        <w:t xml:space="preserve"> </w:t>
      </w:r>
      <w:r w:rsidRPr="00B34263">
        <w:rPr>
          <w:rFonts w:hint="eastAsia"/>
          <w:color w:val="000000" w:themeColor="text1"/>
        </w:rPr>
        <w:t>グループワーク</w:t>
      </w:r>
      <w:r w:rsidR="00CA46BA" w:rsidRPr="00B34263">
        <w:rPr>
          <w:rFonts w:hint="eastAsia"/>
          <w:color w:val="000000" w:themeColor="text1"/>
        </w:rPr>
        <w:t>／</w:t>
      </w:r>
      <w:r w:rsidRPr="00B34263">
        <w:rPr>
          <w:rFonts w:hint="eastAsia"/>
          <w:color w:val="000000" w:themeColor="text1"/>
        </w:rPr>
        <w:t>グループに分かれて、参加者同士で対応や課題を話し合い、共有します。</w:t>
      </w:r>
    </w:p>
    <w:p w14:paraId="59C535A3" w14:textId="321988B5" w:rsidR="00915977" w:rsidRPr="00B34263" w:rsidRDefault="00915977" w:rsidP="000E429F">
      <w:pPr>
        <w:ind w:left="2973" w:hangingChars="1450" w:hanging="2973"/>
        <w:rPr>
          <w:color w:val="000000" w:themeColor="text1"/>
        </w:rPr>
      </w:pPr>
      <w:r w:rsidRPr="00B34263">
        <w:rPr>
          <w:rFonts w:hint="eastAsia"/>
          <w:color w:val="000000" w:themeColor="text1"/>
        </w:rPr>
        <w:t xml:space="preserve">　④</w:t>
      </w:r>
      <w:r w:rsidR="000E429F" w:rsidRPr="00B34263">
        <w:rPr>
          <w:rFonts w:hint="eastAsia"/>
          <w:color w:val="000000" w:themeColor="text1"/>
        </w:rPr>
        <w:t xml:space="preserve"> </w:t>
      </w:r>
      <w:r w:rsidRPr="00B34263">
        <w:rPr>
          <w:rFonts w:hint="eastAsia"/>
          <w:color w:val="000000" w:themeColor="text1"/>
        </w:rPr>
        <w:t>まとめ・助言と情報提供</w:t>
      </w:r>
      <w:r w:rsidR="00CA46BA" w:rsidRPr="00B34263">
        <w:rPr>
          <w:rFonts w:hint="eastAsia"/>
          <w:color w:val="000000" w:themeColor="text1"/>
        </w:rPr>
        <w:t>／</w:t>
      </w:r>
      <w:r w:rsidRPr="00B34263">
        <w:rPr>
          <w:rFonts w:hint="eastAsia"/>
          <w:color w:val="000000" w:themeColor="text1"/>
        </w:rPr>
        <w:t>話し合った結果を参加者全体で共有し、</w:t>
      </w:r>
      <w:r w:rsidR="00C90BB7" w:rsidRPr="00B34263">
        <w:rPr>
          <w:rFonts w:hint="eastAsia"/>
          <w:color w:val="000000" w:themeColor="text1"/>
        </w:rPr>
        <w:t>講師</w:t>
      </w:r>
      <w:r w:rsidRPr="00B34263">
        <w:rPr>
          <w:rFonts w:hint="eastAsia"/>
          <w:color w:val="000000" w:themeColor="text1"/>
        </w:rPr>
        <w:t>からのアドバイスに</w:t>
      </w:r>
      <w:r w:rsidR="000E429F" w:rsidRPr="00B34263">
        <w:rPr>
          <w:rFonts w:hint="eastAsia"/>
          <w:color w:val="000000" w:themeColor="text1"/>
        </w:rPr>
        <w:t>よ</w:t>
      </w:r>
      <w:r w:rsidRPr="00B34263">
        <w:rPr>
          <w:rFonts w:hint="eastAsia"/>
          <w:color w:val="000000" w:themeColor="text1"/>
        </w:rPr>
        <w:t>り、相談スキルの向上をめざします。</w:t>
      </w:r>
    </w:p>
    <w:p w14:paraId="11BC22B2" w14:textId="2BE8A887" w:rsidR="00915977" w:rsidRPr="00B34263" w:rsidRDefault="00915977" w:rsidP="00915977">
      <w:pPr>
        <w:rPr>
          <w:rFonts w:ascii="ＭＳ ゴシック" w:eastAsia="ＭＳ ゴシック" w:hAnsi="ＭＳ ゴシック"/>
          <w:color w:val="000000" w:themeColor="text1"/>
        </w:rPr>
      </w:pPr>
      <w:r w:rsidRPr="00B34263">
        <w:rPr>
          <w:rFonts w:ascii="ＭＳ ゴシック" w:eastAsia="ＭＳ ゴシック" w:hAnsi="ＭＳ ゴシック" w:hint="eastAsia"/>
          <w:color w:val="000000" w:themeColor="text1"/>
        </w:rPr>
        <w:t>（３）対象・定員</w:t>
      </w:r>
    </w:p>
    <w:p w14:paraId="7F51EAFC" w14:textId="0A4620F1" w:rsidR="00315966" w:rsidRPr="00B34263" w:rsidRDefault="00915977" w:rsidP="00315966">
      <w:pPr>
        <w:ind w:leftChars="100" w:left="205"/>
        <w:rPr>
          <w:rFonts w:hAnsi="ＭＳ 明朝"/>
          <w:color w:val="000000" w:themeColor="text1"/>
          <w:szCs w:val="21"/>
        </w:rPr>
      </w:pPr>
      <w:r w:rsidRPr="00B34263">
        <w:rPr>
          <w:rFonts w:hint="eastAsia"/>
          <w:color w:val="000000" w:themeColor="text1"/>
        </w:rPr>
        <w:t>①</w:t>
      </w:r>
      <w:r w:rsidR="000E429F" w:rsidRPr="00B34263">
        <w:rPr>
          <w:rFonts w:hint="eastAsia"/>
          <w:color w:val="000000" w:themeColor="text1"/>
        </w:rPr>
        <w:t xml:space="preserve"> </w:t>
      </w:r>
      <w:r w:rsidRPr="00B34263">
        <w:rPr>
          <w:rFonts w:hint="eastAsia"/>
          <w:color w:val="000000" w:themeColor="text1"/>
        </w:rPr>
        <w:t>対象</w:t>
      </w:r>
      <w:r w:rsidR="00CA46BA" w:rsidRPr="00B34263">
        <w:rPr>
          <w:rFonts w:hint="eastAsia"/>
          <w:color w:val="000000" w:themeColor="text1"/>
        </w:rPr>
        <w:t>／</w:t>
      </w:r>
      <w:r w:rsidR="00315966" w:rsidRPr="00B34263">
        <w:rPr>
          <w:rFonts w:hAnsi="ＭＳ 明朝" w:hint="eastAsia"/>
          <w:color w:val="000000" w:themeColor="text1"/>
          <w:szCs w:val="21"/>
        </w:rPr>
        <w:t>ア）人権相談機関ネットワーク加盟機関の相談員</w:t>
      </w:r>
    </w:p>
    <w:p w14:paraId="798BC048" w14:textId="752B2149" w:rsidR="00915977" w:rsidRPr="00B34263" w:rsidRDefault="00E944BF" w:rsidP="00315966">
      <w:pPr>
        <w:pStyle w:val="a5"/>
        <w:ind w:leftChars="464" w:left="951" w:firstLineChars="50" w:firstLine="103"/>
        <w:rPr>
          <w:rFonts w:hAnsi="ＭＳ 明朝"/>
          <w:strike/>
          <w:color w:val="000000" w:themeColor="text1"/>
          <w:szCs w:val="21"/>
        </w:rPr>
      </w:pPr>
      <w:r w:rsidRPr="00B34263">
        <w:rPr>
          <w:rFonts w:hAnsi="ＭＳ 明朝" w:hint="eastAsia"/>
          <w:color w:val="000000" w:themeColor="text1"/>
          <w:szCs w:val="21"/>
        </w:rPr>
        <w:t>イ）</w:t>
      </w:r>
      <w:r w:rsidR="00DB6C3D" w:rsidRPr="00B34263">
        <w:rPr>
          <w:rFonts w:hAnsi="ＭＳ 明朝" w:hint="eastAsia"/>
          <w:color w:val="000000" w:themeColor="text1"/>
          <w:szCs w:val="21"/>
        </w:rPr>
        <w:t>「</w:t>
      </w:r>
      <w:r w:rsidR="00C90BB7" w:rsidRPr="00B34263">
        <w:rPr>
          <w:rFonts w:hAnsi="ＭＳ 明朝" w:hint="eastAsia"/>
          <w:color w:val="000000" w:themeColor="text1"/>
          <w:szCs w:val="21"/>
        </w:rPr>
        <w:t>ア）</w:t>
      </w:r>
      <w:r w:rsidR="00D640EB" w:rsidRPr="00B34263">
        <w:rPr>
          <w:rFonts w:hAnsi="ＭＳ 明朝" w:hint="eastAsia"/>
          <w:color w:val="000000" w:themeColor="text1"/>
          <w:szCs w:val="21"/>
        </w:rPr>
        <w:t>」</w:t>
      </w:r>
      <w:r w:rsidR="00DB6C3D" w:rsidRPr="00B34263">
        <w:rPr>
          <w:rFonts w:hAnsi="ＭＳ 明朝" w:hint="eastAsia"/>
          <w:color w:val="000000" w:themeColor="text1"/>
        </w:rPr>
        <w:t>以外の人権、就労、福祉、教育、</w:t>
      </w:r>
      <w:r w:rsidR="00315966" w:rsidRPr="00B34263">
        <w:rPr>
          <w:rFonts w:hAnsi="ＭＳ 明朝" w:hint="eastAsia"/>
          <w:color w:val="000000" w:themeColor="text1"/>
        </w:rPr>
        <w:t>青少年、医療等</w:t>
      </w:r>
      <w:r w:rsidR="00C90BB7" w:rsidRPr="00B34263">
        <w:rPr>
          <w:rFonts w:hAnsi="ＭＳ 明朝" w:hint="eastAsia"/>
          <w:color w:val="000000" w:themeColor="text1"/>
        </w:rPr>
        <w:t>に関する</w:t>
      </w:r>
      <w:r w:rsidR="00315966" w:rsidRPr="00B34263">
        <w:rPr>
          <w:rFonts w:hAnsi="ＭＳ 明朝" w:hint="eastAsia"/>
          <w:color w:val="000000" w:themeColor="text1"/>
        </w:rPr>
        <w:t>相談員</w:t>
      </w:r>
      <w:r w:rsidR="00C90BB7" w:rsidRPr="00B34263">
        <w:rPr>
          <w:rFonts w:hAnsi="ＭＳ 明朝" w:hint="eastAsia"/>
          <w:color w:val="000000" w:themeColor="text1"/>
        </w:rPr>
        <w:t>等</w:t>
      </w:r>
    </w:p>
    <w:p w14:paraId="4FA93398" w14:textId="5F2D0E40" w:rsidR="00D30AD7" w:rsidRPr="00B34263" w:rsidRDefault="00915977" w:rsidP="00D30AD7">
      <w:pPr>
        <w:rPr>
          <w:rFonts w:ascii="ＭＳ Ｐ明朝" w:eastAsia="ＭＳ Ｐ明朝" w:hAnsi="ＭＳ Ｐ明朝"/>
          <w:color w:val="000000" w:themeColor="text1"/>
        </w:rPr>
      </w:pPr>
      <w:r w:rsidRPr="00B34263">
        <w:rPr>
          <w:rFonts w:hint="eastAsia"/>
          <w:color w:val="000000" w:themeColor="text1"/>
        </w:rPr>
        <w:t xml:space="preserve">　②</w:t>
      </w:r>
      <w:r w:rsidR="000E429F" w:rsidRPr="00B34263">
        <w:rPr>
          <w:rFonts w:hint="eastAsia"/>
          <w:color w:val="000000" w:themeColor="text1"/>
        </w:rPr>
        <w:t xml:space="preserve"> </w:t>
      </w:r>
      <w:r w:rsidRPr="00B34263">
        <w:rPr>
          <w:rFonts w:hint="eastAsia"/>
          <w:color w:val="000000" w:themeColor="text1"/>
        </w:rPr>
        <w:t>定員</w:t>
      </w:r>
      <w:r w:rsidR="00CA46BA" w:rsidRPr="00B34263">
        <w:rPr>
          <w:rFonts w:hint="eastAsia"/>
          <w:color w:val="000000" w:themeColor="text1"/>
        </w:rPr>
        <w:t>／</w:t>
      </w:r>
      <w:r w:rsidRPr="00B34263">
        <w:rPr>
          <w:rFonts w:ascii="ＭＳ Ｐ明朝" w:eastAsia="ＭＳ Ｐ明朝" w:hAnsi="ＭＳ Ｐ明朝" w:hint="eastAsia"/>
          <w:color w:val="000000" w:themeColor="text1"/>
        </w:rPr>
        <w:t>各会場20</w:t>
      </w:r>
      <w:r w:rsidR="00F56C83" w:rsidRPr="00B34263">
        <w:rPr>
          <w:rFonts w:ascii="ＭＳ Ｐ明朝" w:eastAsia="ＭＳ Ｐ明朝" w:hAnsi="ＭＳ Ｐ明朝" w:hint="eastAsia"/>
          <w:color w:val="000000" w:themeColor="text1"/>
        </w:rPr>
        <w:t>人</w:t>
      </w:r>
      <w:r w:rsidRPr="00B34263">
        <w:rPr>
          <w:rFonts w:ascii="ＭＳ Ｐ明朝" w:eastAsia="ＭＳ Ｐ明朝" w:hAnsi="ＭＳ Ｐ明朝" w:hint="eastAsia"/>
          <w:color w:val="000000" w:themeColor="text1"/>
        </w:rPr>
        <w:t>まで</w:t>
      </w:r>
      <w:r w:rsidR="00D47B35" w:rsidRPr="00B34263">
        <w:rPr>
          <w:rFonts w:ascii="ＭＳ Ｐ明朝" w:eastAsia="ＭＳ Ｐ明朝" w:hAnsi="ＭＳ Ｐ明朝" w:hint="eastAsia"/>
          <w:color w:val="000000" w:themeColor="text1"/>
        </w:rPr>
        <w:t>（定員に達し</w:t>
      </w:r>
      <w:r w:rsidR="00D640EB" w:rsidRPr="00B34263">
        <w:rPr>
          <w:rFonts w:ascii="ＭＳ Ｐ明朝" w:eastAsia="ＭＳ Ｐ明朝" w:hAnsi="ＭＳ Ｐ明朝" w:hint="eastAsia"/>
          <w:color w:val="000000" w:themeColor="text1"/>
        </w:rPr>
        <w:t>たことで、</w:t>
      </w:r>
      <w:r w:rsidR="00D30AD7" w:rsidRPr="00B34263">
        <w:rPr>
          <w:rFonts w:ascii="ＭＳ Ｐ明朝" w:eastAsia="ＭＳ Ｐ明朝" w:hAnsi="ＭＳ Ｐ明朝" w:hint="eastAsia"/>
          <w:color w:val="000000" w:themeColor="text1"/>
        </w:rPr>
        <w:t>参加していただけない</w:t>
      </w:r>
      <w:r w:rsidR="003B2697" w:rsidRPr="00B34263">
        <w:rPr>
          <w:rFonts w:ascii="ＭＳ Ｐ明朝" w:eastAsia="ＭＳ Ｐ明朝" w:hAnsi="ＭＳ Ｐ明朝" w:hint="eastAsia"/>
          <w:color w:val="000000" w:themeColor="text1"/>
        </w:rPr>
        <w:t>方に</w:t>
      </w:r>
      <w:r w:rsidR="00D30AD7" w:rsidRPr="00B34263">
        <w:rPr>
          <w:rFonts w:ascii="ＭＳ Ｐ明朝" w:eastAsia="ＭＳ Ｐ明朝" w:hAnsi="ＭＳ Ｐ明朝" w:hint="eastAsia"/>
          <w:color w:val="000000" w:themeColor="text1"/>
        </w:rPr>
        <w:t>は、</w:t>
      </w:r>
      <w:r w:rsidR="003B2697" w:rsidRPr="00B34263">
        <w:rPr>
          <w:rFonts w:ascii="ＭＳ Ｐ明朝" w:eastAsia="ＭＳ Ｐ明朝" w:hAnsi="ＭＳ Ｐ明朝" w:hint="eastAsia"/>
          <w:color w:val="000000" w:themeColor="text1"/>
        </w:rPr>
        <w:t>別途</w:t>
      </w:r>
      <w:r w:rsidR="00D30AD7" w:rsidRPr="00B34263">
        <w:rPr>
          <w:rFonts w:ascii="ＭＳ Ｐ明朝" w:eastAsia="ＭＳ Ｐ明朝" w:hAnsi="ＭＳ Ｐ明朝" w:hint="eastAsia"/>
          <w:color w:val="000000" w:themeColor="text1"/>
        </w:rPr>
        <w:t>ご連絡します）</w:t>
      </w:r>
    </w:p>
    <w:p w14:paraId="5460322C" w14:textId="223870CB" w:rsidR="00915977" w:rsidRPr="00B34263" w:rsidRDefault="00D30AD7" w:rsidP="00DB6C3D">
      <w:pPr>
        <w:ind w:leftChars="200" w:left="410"/>
        <w:rPr>
          <w:rFonts w:hAnsi="ＭＳ 明朝"/>
          <w:color w:val="000000" w:themeColor="text1"/>
        </w:rPr>
      </w:pPr>
      <w:r w:rsidRPr="00B34263">
        <w:rPr>
          <w:rFonts w:hAnsi="ＭＳ 明朝"/>
          <w:color w:val="000000" w:themeColor="text1"/>
        </w:rPr>
        <w:t>※</w:t>
      </w:r>
      <w:r w:rsidR="00DB6C3D" w:rsidRPr="00B34263">
        <w:rPr>
          <w:rFonts w:hAnsi="ＭＳ 明朝" w:hint="eastAsia"/>
          <w:color w:val="000000" w:themeColor="text1"/>
        </w:rPr>
        <w:t>複数回、お申込みいただくことはできますが、申込者が多数の場合はいずれかの参加をご遠慮いただく場合があります。また、本事業の目的を重視し「①対象のア）」の参加を優先する場合があります。</w:t>
      </w:r>
    </w:p>
    <w:p w14:paraId="1A5F87F2" w14:textId="6E7EE6FD" w:rsidR="00915977" w:rsidRPr="00B34263" w:rsidRDefault="00915977" w:rsidP="00915977">
      <w:pPr>
        <w:rPr>
          <w:rFonts w:ascii="ＭＳ ゴシック" w:eastAsia="ＭＳ ゴシック" w:hAnsi="ＭＳ ゴシック"/>
          <w:color w:val="000000" w:themeColor="text1"/>
        </w:rPr>
      </w:pPr>
      <w:r w:rsidRPr="00B34263">
        <w:rPr>
          <w:rFonts w:ascii="ＭＳ ゴシック" w:eastAsia="ＭＳ ゴシック" w:hAnsi="ＭＳ ゴシック" w:hint="eastAsia"/>
          <w:color w:val="000000" w:themeColor="text1"/>
        </w:rPr>
        <w:t>（４）参加費・申込方法</w:t>
      </w:r>
    </w:p>
    <w:p w14:paraId="5DEF13EC" w14:textId="2BBC249F" w:rsidR="00915977" w:rsidRPr="00B34263" w:rsidRDefault="00915977" w:rsidP="00915977">
      <w:pPr>
        <w:rPr>
          <w:color w:val="000000" w:themeColor="text1"/>
        </w:rPr>
      </w:pPr>
      <w:r w:rsidRPr="00B34263">
        <w:rPr>
          <w:rFonts w:hint="eastAsia"/>
          <w:color w:val="000000" w:themeColor="text1"/>
        </w:rPr>
        <w:t xml:space="preserve">　①</w:t>
      </w:r>
      <w:r w:rsidR="000E429F" w:rsidRPr="00B34263">
        <w:rPr>
          <w:rFonts w:hint="eastAsia"/>
          <w:color w:val="000000" w:themeColor="text1"/>
        </w:rPr>
        <w:t xml:space="preserve"> </w:t>
      </w:r>
      <w:r w:rsidRPr="00B34263">
        <w:rPr>
          <w:rFonts w:hint="eastAsia"/>
          <w:color w:val="000000" w:themeColor="text1"/>
        </w:rPr>
        <w:t>参加費</w:t>
      </w:r>
      <w:r w:rsidR="00CA46BA" w:rsidRPr="00B34263">
        <w:rPr>
          <w:rFonts w:hint="eastAsia"/>
          <w:color w:val="000000" w:themeColor="text1"/>
        </w:rPr>
        <w:t>／</w:t>
      </w:r>
      <w:r w:rsidRPr="00B34263">
        <w:rPr>
          <w:rFonts w:hint="eastAsia"/>
          <w:color w:val="000000" w:themeColor="text1"/>
        </w:rPr>
        <w:t>無料</w:t>
      </w:r>
    </w:p>
    <w:p w14:paraId="5D6754B9" w14:textId="1F23E673" w:rsidR="00CA46BA" w:rsidRPr="00B34263" w:rsidRDefault="00915977" w:rsidP="00D00D0D">
      <w:pPr>
        <w:ind w:left="1435" w:hangingChars="700" w:hanging="1435"/>
        <w:rPr>
          <w:color w:val="000000" w:themeColor="text1"/>
        </w:rPr>
      </w:pPr>
      <w:r w:rsidRPr="00B34263">
        <w:rPr>
          <w:rFonts w:hint="eastAsia"/>
          <w:color w:val="000000" w:themeColor="text1"/>
        </w:rPr>
        <w:t xml:space="preserve">　②</w:t>
      </w:r>
      <w:r w:rsidR="000E429F" w:rsidRPr="00B34263">
        <w:rPr>
          <w:rFonts w:hint="eastAsia"/>
          <w:color w:val="000000" w:themeColor="text1"/>
        </w:rPr>
        <w:t xml:space="preserve"> </w:t>
      </w:r>
      <w:r w:rsidRPr="00B34263">
        <w:rPr>
          <w:rFonts w:hint="eastAsia"/>
          <w:color w:val="000000" w:themeColor="text1"/>
        </w:rPr>
        <w:t>申込方法</w:t>
      </w:r>
      <w:r w:rsidR="00CA46BA" w:rsidRPr="00B34263">
        <w:rPr>
          <w:rFonts w:hint="eastAsia"/>
          <w:color w:val="000000" w:themeColor="text1"/>
        </w:rPr>
        <w:t>／</w:t>
      </w:r>
      <w:r w:rsidRPr="00B34263">
        <w:rPr>
          <w:rFonts w:hint="eastAsia"/>
          <w:color w:val="000000" w:themeColor="text1"/>
        </w:rPr>
        <w:t>「参加申込書」</w:t>
      </w:r>
      <w:r w:rsidRPr="00B34263">
        <w:rPr>
          <w:rFonts w:hint="eastAsia"/>
          <w:color w:val="000000" w:themeColor="text1"/>
          <w:sz w:val="21"/>
          <w:szCs w:val="21"/>
        </w:rPr>
        <w:t>（裏面）</w:t>
      </w:r>
      <w:r w:rsidRPr="00B34263">
        <w:rPr>
          <w:rFonts w:hint="eastAsia"/>
          <w:color w:val="000000" w:themeColor="text1"/>
        </w:rPr>
        <w:t>に必要事項を記入の上、電子メールまたはF</w:t>
      </w:r>
      <w:r w:rsidRPr="00B34263">
        <w:rPr>
          <w:color w:val="000000" w:themeColor="text1"/>
        </w:rPr>
        <w:t>AX</w:t>
      </w:r>
      <w:r w:rsidRPr="00B34263">
        <w:rPr>
          <w:rFonts w:hint="eastAsia"/>
          <w:color w:val="000000" w:themeColor="text1"/>
        </w:rPr>
        <w:t>にて、各開催日の</w:t>
      </w:r>
    </w:p>
    <w:p w14:paraId="37DC29BD" w14:textId="1DFF933A" w:rsidR="00915977" w:rsidRPr="00B34263" w:rsidRDefault="00915977" w:rsidP="000E429F">
      <w:pPr>
        <w:ind w:leftChars="750" w:left="1538" w:firstLine="1"/>
        <w:rPr>
          <w:rFonts w:ascii="ＭＳ Ｐ明朝" w:eastAsia="ＭＳ Ｐ明朝" w:hAnsi="ＭＳ Ｐ明朝"/>
          <w:color w:val="000000" w:themeColor="text1"/>
        </w:rPr>
      </w:pPr>
      <w:r w:rsidRPr="00B34263">
        <w:rPr>
          <w:rFonts w:ascii="ＭＳ Ｐ明朝" w:eastAsia="ＭＳ Ｐ明朝" w:hAnsi="ＭＳ Ｐ明朝" w:hint="eastAsia"/>
          <w:color w:val="000000" w:themeColor="text1"/>
        </w:rPr>
        <w:t>1週間前までに、</w:t>
      </w:r>
      <w:r w:rsidR="00D82316" w:rsidRPr="00B34263">
        <w:rPr>
          <w:rFonts w:ascii="ＭＳ Ｐ明朝" w:eastAsia="ＭＳ Ｐ明朝" w:hAnsi="ＭＳ Ｐ明朝" w:hint="eastAsia"/>
          <w:color w:val="000000" w:themeColor="text1"/>
        </w:rPr>
        <w:t>下記</w:t>
      </w:r>
      <w:r w:rsidR="00D640EB" w:rsidRPr="00B34263">
        <w:rPr>
          <w:rFonts w:ascii="ＭＳ Ｐ明朝" w:eastAsia="ＭＳ Ｐ明朝" w:hAnsi="ＭＳ Ｐ明朝" w:hint="eastAsia"/>
          <w:color w:val="000000" w:themeColor="text1"/>
        </w:rPr>
        <w:t>の</w:t>
      </w:r>
      <w:r w:rsidR="00E944BF" w:rsidRPr="00B34263">
        <w:rPr>
          <w:rFonts w:ascii="ＭＳ Ｐ明朝" w:eastAsia="ＭＳ Ｐ明朝" w:hAnsi="ＭＳ Ｐ明朝" w:hint="eastAsia"/>
          <w:color w:val="000000" w:themeColor="text1"/>
        </w:rPr>
        <w:t>「問い合わせ先・</w:t>
      </w:r>
      <w:r w:rsidR="00D640EB" w:rsidRPr="00B34263">
        <w:rPr>
          <w:rFonts w:ascii="ＭＳ Ｐ明朝" w:eastAsia="ＭＳ Ｐ明朝" w:hAnsi="ＭＳ Ｐ明朝" w:hint="eastAsia"/>
          <w:color w:val="000000" w:themeColor="text1"/>
        </w:rPr>
        <w:t>申込</w:t>
      </w:r>
      <w:r w:rsidR="00D82316" w:rsidRPr="00B34263">
        <w:rPr>
          <w:rFonts w:ascii="ＭＳ Ｐ明朝" w:eastAsia="ＭＳ Ｐ明朝" w:hAnsi="ＭＳ Ｐ明朝" w:hint="eastAsia"/>
          <w:color w:val="000000" w:themeColor="text1"/>
        </w:rPr>
        <w:t>先</w:t>
      </w:r>
      <w:r w:rsidR="00E944BF" w:rsidRPr="00B34263">
        <w:rPr>
          <w:rFonts w:ascii="ＭＳ Ｐ明朝" w:eastAsia="ＭＳ Ｐ明朝" w:hAnsi="ＭＳ Ｐ明朝" w:hint="eastAsia"/>
          <w:color w:val="000000" w:themeColor="text1"/>
        </w:rPr>
        <w:t>」</w:t>
      </w:r>
      <w:r w:rsidRPr="00B34263">
        <w:rPr>
          <w:rFonts w:ascii="ＭＳ Ｐ明朝" w:eastAsia="ＭＳ Ｐ明朝" w:hAnsi="ＭＳ Ｐ明朝" w:hint="eastAsia"/>
          <w:color w:val="000000" w:themeColor="text1"/>
        </w:rPr>
        <w:t>へ申し込んでください。なお、電子メールでの申し込みの場合、電子メールの件名に「相談事例研究会申込」と記入してください。</w:t>
      </w:r>
    </w:p>
    <w:p w14:paraId="4962B6F8" w14:textId="67379FEF" w:rsidR="0033568D" w:rsidRPr="00B34263" w:rsidRDefault="003D41C7" w:rsidP="0033568D">
      <w:pPr>
        <w:rPr>
          <w:rFonts w:ascii="ＭＳ ゴシック" w:eastAsia="ＭＳ ゴシック" w:hAnsi="ＭＳ ゴシック"/>
          <w:bCs/>
          <w:color w:val="000000" w:themeColor="text1"/>
          <w:sz w:val="21"/>
          <w:szCs w:val="21"/>
        </w:rPr>
      </w:pPr>
      <w:r w:rsidRPr="00B34263">
        <w:rPr>
          <w:rFonts w:ascii="ＭＳ ゴシック" w:eastAsia="ＭＳ ゴシック" w:hAnsi="ＭＳ ゴシック" w:hint="eastAsia"/>
          <w:bCs/>
          <w:color w:val="000000" w:themeColor="text1"/>
          <w:sz w:val="21"/>
          <w:szCs w:val="21"/>
        </w:rPr>
        <w:t>（５）</w:t>
      </w:r>
      <w:r w:rsidR="0033568D" w:rsidRPr="00B34263">
        <w:rPr>
          <w:rFonts w:ascii="ＭＳ ゴシック" w:eastAsia="ＭＳ ゴシック" w:hAnsi="ＭＳ ゴシック" w:hint="eastAsia"/>
          <w:bCs/>
          <w:color w:val="000000" w:themeColor="text1"/>
          <w:sz w:val="21"/>
          <w:szCs w:val="21"/>
        </w:rPr>
        <w:t>新型コロナウイルス感染</w:t>
      </w:r>
      <w:r w:rsidR="00D640EB" w:rsidRPr="00B34263">
        <w:rPr>
          <w:rFonts w:ascii="ＭＳ ゴシック" w:eastAsia="ＭＳ ゴシック" w:hAnsi="ＭＳ ゴシック" w:hint="eastAsia"/>
          <w:bCs/>
          <w:color w:val="000000" w:themeColor="text1"/>
          <w:sz w:val="21"/>
          <w:szCs w:val="21"/>
        </w:rPr>
        <w:t>防止</w:t>
      </w:r>
      <w:r w:rsidR="0033568D" w:rsidRPr="00B34263">
        <w:rPr>
          <w:rFonts w:ascii="ＭＳ ゴシック" w:eastAsia="ＭＳ ゴシック" w:hAnsi="ＭＳ ゴシック" w:hint="eastAsia"/>
          <w:bCs/>
          <w:color w:val="000000" w:themeColor="text1"/>
          <w:sz w:val="21"/>
          <w:szCs w:val="21"/>
        </w:rPr>
        <w:t>対策</w:t>
      </w:r>
      <w:r w:rsidRPr="00B34263">
        <w:rPr>
          <w:rFonts w:ascii="ＭＳ ゴシック" w:eastAsia="ＭＳ ゴシック" w:hAnsi="ＭＳ ゴシック" w:hint="eastAsia"/>
          <w:bCs/>
          <w:color w:val="000000" w:themeColor="text1"/>
          <w:sz w:val="21"/>
          <w:szCs w:val="21"/>
        </w:rPr>
        <w:t>について</w:t>
      </w:r>
    </w:p>
    <w:p w14:paraId="3C971FB1" w14:textId="02CE5B43" w:rsidR="00315966" w:rsidRPr="00B34263" w:rsidRDefault="00315966" w:rsidP="000F7A0C">
      <w:pPr>
        <w:ind w:leftChars="100" w:left="205"/>
        <w:rPr>
          <w:rFonts w:hAnsi="ＭＳ 明朝"/>
          <w:color w:val="000000" w:themeColor="text1"/>
          <w:sz w:val="21"/>
          <w:szCs w:val="21"/>
        </w:rPr>
      </w:pPr>
      <w:r w:rsidRPr="00B34263">
        <w:rPr>
          <w:rFonts w:hAnsi="ＭＳ 明朝" w:hint="eastAsia"/>
          <w:color w:val="000000" w:themeColor="text1"/>
          <w:sz w:val="21"/>
          <w:szCs w:val="21"/>
        </w:rPr>
        <w:t>①</w:t>
      </w:r>
      <w:r w:rsidR="002D21D9" w:rsidRPr="00B34263">
        <w:rPr>
          <w:rFonts w:hAnsi="ＭＳ 明朝" w:hint="eastAsia"/>
          <w:color w:val="000000" w:themeColor="text1"/>
          <w:sz w:val="21"/>
          <w:szCs w:val="21"/>
        </w:rPr>
        <w:t xml:space="preserve"> </w:t>
      </w:r>
      <w:r w:rsidR="0033568D" w:rsidRPr="00B34263">
        <w:rPr>
          <w:rFonts w:hAnsi="ＭＳ 明朝" w:hint="eastAsia"/>
          <w:color w:val="000000" w:themeColor="text1"/>
          <w:sz w:val="21"/>
          <w:szCs w:val="21"/>
        </w:rPr>
        <w:t>換気、</w:t>
      </w:r>
      <w:r w:rsidR="00D640EB" w:rsidRPr="00B34263">
        <w:rPr>
          <w:rFonts w:hAnsi="ＭＳ 明朝" w:hint="eastAsia"/>
          <w:color w:val="000000" w:themeColor="text1"/>
          <w:sz w:val="21"/>
          <w:szCs w:val="21"/>
        </w:rPr>
        <w:t>会場の</w:t>
      </w:r>
      <w:r w:rsidR="0033568D" w:rsidRPr="00B34263">
        <w:rPr>
          <w:rFonts w:hAnsi="ＭＳ 明朝" w:hint="eastAsia"/>
          <w:color w:val="000000" w:themeColor="text1"/>
          <w:sz w:val="21"/>
          <w:szCs w:val="21"/>
        </w:rPr>
        <w:t>消毒、</w:t>
      </w:r>
      <w:r w:rsidR="003B2697" w:rsidRPr="00B34263">
        <w:rPr>
          <w:rFonts w:hAnsi="ＭＳ 明朝" w:hint="eastAsia"/>
          <w:color w:val="000000" w:themeColor="text1"/>
          <w:sz w:val="21"/>
          <w:szCs w:val="21"/>
        </w:rPr>
        <w:t>消毒液の設置、</w:t>
      </w:r>
      <w:r w:rsidRPr="00B34263">
        <w:rPr>
          <w:rFonts w:hAnsi="ＭＳ 明朝" w:hint="eastAsia"/>
          <w:color w:val="000000" w:themeColor="text1"/>
          <w:sz w:val="21"/>
          <w:szCs w:val="21"/>
        </w:rPr>
        <w:t>人と人同士の</w:t>
      </w:r>
      <w:r w:rsidR="0033568D" w:rsidRPr="00B34263">
        <w:rPr>
          <w:rFonts w:hAnsi="ＭＳ 明朝" w:hint="eastAsia"/>
          <w:color w:val="000000" w:themeColor="text1"/>
          <w:sz w:val="21"/>
          <w:szCs w:val="21"/>
        </w:rPr>
        <w:t>間隔を空けて</w:t>
      </w:r>
      <w:r w:rsidRPr="00B34263">
        <w:rPr>
          <w:rFonts w:hAnsi="ＭＳ 明朝" w:hint="eastAsia"/>
          <w:color w:val="000000" w:themeColor="text1"/>
          <w:sz w:val="21"/>
          <w:szCs w:val="21"/>
        </w:rPr>
        <w:t>着座</w:t>
      </w:r>
      <w:r w:rsidR="0033568D" w:rsidRPr="00B34263">
        <w:rPr>
          <w:rFonts w:hAnsi="ＭＳ 明朝" w:hint="eastAsia"/>
          <w:color w:val="000000" w:themeColor="text1"/>
          <w:sz w:val="21"/>
          <w:szCs w:val="21"/>
        </w:rPr>
        <w:t>等、感染予防の取り組みを行います。</w:t>
      </w:r>
    </w:p>
    <w:p w14:paraId="6B123184" w14:textId="6A5D1A2F" w:rsidR="0033568D" w:rsidRPr="00B34263" w:rsidRDefault="00315966" w:rsidP="00556582">
      <w:pPr>
        <w:ind w:leftChars="100" w:left="205"/>
        <w:rPr>
          <w:rFonts w:hAnsi="ＭＳ 明朝"/>
          <w:color w:val="000000" w:themeColor="text1"/>
          <w:sz w:val="21"/>
          <w:szCs w:val="21"/>
        </w:rPr>
      </w:pPr>
      <w:r w:rsidRPr="00B34263">
        <w:rPr>
          <w:rFonts w:hAnsi="ＭＳ 明朝" w:hint="eastAsia"/>
          <w:color w:val="000000" w:themeColor="text1"/>
          <w:sz w:val="21"/>
          <w:szCs w:val="21"/>
        </w:rPr>
        <w:t>②</w:t>
      </w:r>
      <w:r w:rsidR="002D21D9" w:rsidRPr="00B34263">
        <w:rPr>
          <w:rFonts w:hAnsi="ＭＳ 明朝" w:hint="eastAsia"/>
          <w:color w:val="000000" w:themeColor="text1"/>
          <w:sz w:val="21"/>
          <w:szCs w:val="21"/>
        </w:rPr>
        <w:t xml:space="preserve"> </w:t>
      </w:r>
      <w:r w:rsidR="00A867D5" w:rsidRPr="00B34263">
        <w:rPr>
          <w:rFonts w:hAnsi="ＭＳ 明朝" w:hint="eastAsia"/>
          <w:color w:val="000000" w:themeColor="text1"/>
          <w:sz w:val="21"/>
          <w:szCs w:val="21"/>
        </w:rPr>
        <w:t>参加される方は、マスクの着用や、体調不良の場合は参加を見合わせていただく等、感染予防にご協力をお願いいたします。また、当日は受付で検温を行い、体温が37.5度以上の方は参加をお断りします</w:t>
      </w:r>
    </w:p>
    <w:p w14:paraId="6664263A" w14:textId="215CDE71" w:rsidR="0095783D" w:rsidRPr="00B34263" w:rsidRDefault="0095783D" w:rsidP="00587197">
      <w:pPr>
        <w:ind w:leftChars="100" w:left="205"/>
        <w:rPr>
          <w:rFonts w:hAnsi="ＭＳ 明朝"/>
          <w:color w:val="000000" w:themeColor="text1"/>
          <w:sz w:val="21"/>
          <w:szCs w:val="21"/>
        </w:rPr>
      </w:pPr>
      <w:r w:rsidRPr="00B34263">
        <w:rPr>
          <w:rFonts w:hAnsi="ＭＳ 明朝" w:hint="eastAsia"/>
          <w:color w:val="000000" w:themeColor="text1"/>
          <w:sz w:val="21"/>
          <w:szCs w:val="21"/>
        </w:rPr>
        <w:t>③</w:t>
      </w:r>
      <w:r w:rsidR="005A70AB" w:rsidRPr="00B34263">
        <w:rPr>
          <w:rFonts w:hAnsi="ＭＳ 明朝" w:hint="eastAsia"/>
          <w:color w:val="000000" w:themeColor="text1"/>
          <w:sz w:val="21"/>
          <w:szCs w:val="21"/>
        </w:rPr>
        <w:t xml:space="preserve"> </w:t>
      </w:r>
      <w:r w:rsidR="00E944BF" w:rsidRPr="00B34263">
        <w:rPr>
          <w:rFonts w:hAnsi="ＭＳ 明朝" w:hint="eastAsia"/>
          <w:color w:val="000000" w:themeColor="text1"/>
          <w:sz w:val="21"/>
          <w:szCs w:val="21"/>
          <w:u w:val="single"/>
        </w:rPr>
        <w:t>感染拡大の状況により</w:t>
      </w:r>
      <w:r w:rsidR="00E944BF" w:rsidRPr="00B34263">
        <w:rPr>
          <w:rFonts w:hAnsi="ＭＳ 明朝" w:hint="eastAsia"/>
          <w:color w:val="000000" w:themeColor="text1"/>
          <w:sz w:val="21"/>
          <w:szCs w:val="21"/>
        </w:rPr>
        <w:t>、</w:t>
      </w:r>
      <w:r w:rsidR="00556582" w:rsidRPr="00B34263">
        <w:rPr>
          <w:rFonts w:hAnsi="ＭＳ 明朝" w:hint="eastAsia"/>
          <w:color w:val="000000" w:themeColor="text1"/>
          <w:sz w:val="21"/>
          <w:szCs w:val="21"/>
        </w:rPr>
        <w:t>開催時期の延期など、</w:t>
      </w:r>
      <w:r w:rsidR="00556582" w:rsidRPr="00B34263">
        <w:rPr>
          <w:rFonts w:hAnsi="ＭＳ 明朝" w:hint="eastAsia"/>
          <w:color w:val="000000" w:themeColor="text1"/>
          <w:sz w:val="21"/>
          <w:szCs w:val="21"/>
          <w:u w:val="single"/>
        </w:rPr>
        <w:t>開催内容を</w:t>
      </w:r>
      <w:r w:rsidR="00E944BF" w:rsidRPr="00B34263">
        <w:rPr>
          <w:rFonts w:hAnsi="ＭＳ 明朝" w:hint="eastAsia"/>
          <w:color w:val="000000" w:themeColor="text1"/>
          <w:sz w:val="21"/>
          <w:szCs w:val="21"/>
          <w:u w:val="single"/>
        </w:rPr>
        <w:t>変更する場合があります</w:t>
      </w:r>
      <w:r w:rsidR="00E944BF" w:rsidRPr="00B34263">
        <w:rPr>
          <w:rFonts w:hAnsi="ＭＳ 明朝" w:hint="eastAsia"/>
          <w:sz w:val="21"/>
          <w:szCs w:val="21"/>
        </w:rPr>
        <w:t>。その場合は</w:t>
      </w:r>
      <w:r w:rsidR="00F13231" w:rsidRPr="00B34263">
        <w:rPr>
          <w:rFonts w:hAnsi="ＭＳ 明朝" w:hint="eastAsia"/>
          <w:sz w:val="21"/>
          <w:szCs w:val="21"/>
        </w:rPr>
        <w:t>申込者に対して、</w:t>
      </w:r>
      <w:r w:rsidR="00E944BF" w:rsidRPr="00B34263">
        <w:rPr>
          <w:rFonts w:hAnsi="ＭＳ 明朝" w:hint="eastAsia"/>
          <w:sz w:val="21"/>
          <w:szCs w:val="21"/>
        </w:rPr>
        <w:t>ご連絡いたします。</w:t>
      </w:r>
    </w:p>
    <w:p w14:paraId="6578867D" w14:textId="11F91063" w:rsidR="00915977" w:rsidRPr="00B34263" w:rsidRDefault="00915977" w:rsidP="00915977">
      <w:pPr>
        <w:ind w:left="412" w:hangingChars="200" w:hanging="412"/>
        <w:rPr>
          <w:rFonts w:ascii="ＭＳ ゴシック" w:eastAsia="ＭＳ ゴシック" w:hAnsi="ＭＳ ゴシック"/>
          <w:b/>
          <w:bCs/>
          <w:color w:val="000000" w:themeColor="text1"/>
        </w:rPr>
      </w:pPr>
      <w:r w:rsidRPr="00B34263">
        <w:rPr>
          <w:rFonts w:ascii="ＭＳ ゴシック" w:eastAsia="ＭＳ ゴシック" w:hAnsi="ＭＳ ゴシック" w:hint="eastAsia"/>
          <w:b/>
          <w:bCs/>
          <w:color w:val="000000" w:themeColor="text1"/>
        </w:rPr>
        <w:t>【問い合わせ</w:t>
      </w:r>
      <w:r w:rsidR="003D41C7" w:rsidRPr="00B34263">
        <w:rPr>
          <w:rFonts w:ascii="ＭＳ ゴシック" w:eastAsia="ＭＳ ゴシック" w:hAnsi="ＭＳ ゴシック" w:hint="eastAsia"/>
          <w:b/>
          <w:bCs/>
          <w:color w:val="000000" w:themeColor="text1"/>
        </w:rPr>
        <w:t>先</w:t>
      </w:r>
      <w:r w:rsidRPr="00B34263">
        <w:rPr>
          <w:rFonts w:ascii="ＭＳ ゴシック" w:eastAsia="ＭＳ ゴシック" w:hAnsi="ＭＳ ゴシック" w:hint="eastAsia"/>
          <w:b/>
          <w:bCs/>
          <w:color w:val="000000" w:themeColor="text1"/>
        </w:rPr>
        <w:t>・申込先</w:t>
      </w:r>
      <w:r w:rsidRPr="00B34263">
        <w:rPr>
          <w:rFonts w:ascii="ＭＳ ゴシック" w:eastAsia="ＭＳ ゴシック" w:hAnsi="ＭＳ ゴシック" w:hint="eastAsia"/>
          <w:b/>
          <w:bCs/>
          <w:color w:val="000000" w:themeColor="text1"/>
          <w:sz w:val="21"/>
          <w:szCs w:val="21"/>
        </w:rPr>
        <w:t>（運営団体・事務局）</w:t>
      </w:r>
      <w:r w:rsidRPr="00B34263">
        <w:rPr>
          <w:rFonts w:ascii="ＭＳ ゴシック" w:eastAsia="ＭＳ ゴシック" w:hAnsi="ＭＳ ゴシック" w:hint="eastAsia"/>
          <w:b/>
          <w:bCs/>
          <w:color w:val="000000" w:themeColor="text1"/>
        </w:rPr>
        <w:t>】</w:t>
      </w:r>
    </w:p>
    <w:p w14:paraId="5BCC6112" w14:textId="6D25B7F7" w:rsidR="00915977" w:rsidRDefault="00915977" w:rsidP="004901F0">
      <w:pPr>
        <w:ind w:leftChars="100" w:left="410" w:hangingChars="100" w:hanging="205"/>
      </w:pPr>
      <w:r w:rsidRPr="00B34263">
        <w:rPr>
          <w:rFonts w:hint="eastAsia"/>
        </w:rPr>
        <w:t>一般財団法人</w:t>
      </w:r>
      <w:r w:rsidR="001B51E0" w:rsidRPr="00B34263">
        <w:rPr>
          <w:rFonts w:hint="eastAsia"/>
        </w:rPr>
        <w:t xml:space="preserve">　</w:t>
      </w:r>
      <w:r w:rsidRPr="00B34263">
        <w:rPr>
          <w:rFonts w:hint="eastAsia"/>
        </w:rPr>
        <w:t>大阪府人権協会 事</w:t>
      </w:r>
      <w:r>
        <w:rPr>
          <w:rFonts w:hint="eastAsia"/>
        </w:rPr>
        <w:t>業部</w:t>
      </w:r>
      <w:r w:rsidR="001B51E0">
        <w:rPr>
          <w:rFonts w:hint="eastAsia"/>
        </w:rPr>
        <w:t>（担当:上田）</w:t>
      </w:r>
    </w:p>
    <w:p w14:paraId="1C964313" w14:textId="24E39078" w:rsidR="00EA592A" w:rsidRPr="00D60712" w:rsidRDefault="00481ABD" w:rsidP="00E53C1F">
      <w:pPr>
        <w:ind w:leftChars="200" w:left="616" w:hangingChars="100" w:hanging="206"/>
        <w:rPr>
          <w:rFonts w:ascii="ＤＦ特太ゴシック体" w:eastAsia="ＤＦ特太ゴシック体" w:hAnsi="ＭＳ Ｐ明朝"/>
          <w:color w:val="000000"/>
          <w:spacing w:val="2"/>
          <w:kern w:val="0"/>
          <w:sz w:val="20"/>
          <w:szCs w:val="20"/>
        </w:rPr>
      </w:pPr>
      <w:r>
        <w:rPr>
          <w:rFonts w:ascii="ＭＳ ゴシック" w:eastAsia="ＭＳ ゴシック" w:hAnsi="ＭＳ ゴシック" w:hint="eastAsia"/>
          <w:b/>
          <w:bCs/>
          <w:noProof/>
        </w:rPr>
        <mc:AlternateContent>
          <mc:Choice Requires="wps">
            <w:drawing>
              <wp:anchor distT="0" distB="0" distL="114300" distR="114300" simplePos="0" relativeHeight="251668480" behindDoc="0" locked="0" layoutInCell="1" allowOverlap="1" wp14:anchorId="007D9B7E" wp14:editId="4D1F7DC1">
                <wp:simplePos x="0" y="0"/>
                <wp:positionH relativeFrom="column">
                  <wp:posOffset>1232535</wp:posOffset>
                </wp:positionH>
                <wp:positionV relativeFrom="paragraph">
                  <wp:posOffset>133350</wp:posOffset>
                </wp:positionV>
                <wp:extent cx="3337560" cy="314960"/>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3337560" cy="3149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40AAEF" w14:textId="4F3A7E1E" w:rsidR="00183785" w:rsidRPr="007707A1" w:rsidRDefault="00183785">
                            <w:pPr>
                              <w:rPr>
                                <w:rFonts w:ascii="ＭＳ ゴシック" w:eastAsia="ＭＳ ゴシック" w:hAnsi="ＭＳ ゴシック"/>
                                <w:color w:val="FF0000"/>
                                <w:sz w:val="20"/>
                              </w:rPr>
                            </w:pPr>
                            <w:r w:rsidRPr="007707A1">
                              <w:rPr>
                                <w:rFonts w:ascii="ＭＳ ゴシック" w:eastAsia="ＭＳ ゴシック" w:hAnsi="ＭＳ ゴシック" w:hint="eastAsia"/>
                                <w:color w:val="000000" w:themeColor="text1"/>
                                <w:sz w:val="20"/>
                              </w:rPr>
                              <w:t>大阪府委託事業（実施団体：一般財団法人　大阪府人権協会）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9B7E" id="テキスト ボックス 3" o:spid="_x0000_s1027" type="#_x0000_t202" style="position:absolute;left:0;text-align:left;margin-left:97.05pt;margin-top:10.5pt;width:262.8pt;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" filled="f" stroked="f">
                <v:textbox>
                  <w:txbxContent>
                    <w:p w14:paraId="4640AAEF" w14:textId="4F3A7E1E" w:rsidR="00183785" w:rsidRPr="007707A1" w:rsidRDefault="00183785">
                      <w:pPr>
                        <w:rPr>
                          <w:rFonts w:ascii="ＭＳ ゴシック" w:eastAsia="ＭＳ ゴシック" w:hAnsi="ＭＳ ゴシック"/>
                          <w:color w:val="FF0000"/>
                          <w:sz w:val="20"/>
                        </w:rPr>
                      </w:pPr>
                      <w:r w:rsidRPr="007707A1">
                        <w:rPr>
                          <w:rFonts w:ascii="ＭＳ ゴシック" w:eastAsia="ＭＳ ゴシック" w:hAnsi="ＭＳ ゴシック" w:hint="eastAsia"/>
                          <w:color w:val="000000" w:themeColor="text1"/>
                          <w:sz w:val="20"/>
                        </w:rPr>
                        <w:t>大阪府委託事業（実施団体：一般財団法人　大阪府人権協会）</w:t>
                      </w:r>
                    </w:p>
                  </w:txbxContent>
                </v:textbox>
              </v:shape>
            </w:pict>
          </mc:Fallback>
        </mc:AlternateContent>
      </w:r>
      <w:r w:rsidR="00915977">
        <w:rPr>
          <w:rFonts w:hint="eastAsia"/>
        </w:rPr>
        <w:t>T</w:t>
      </w:r>
      <w:r w:rsidR="00915977">
        <w:t>EL.</w:t>
      </w:r>
      <w:bookmarkEnd w:id="0"/>
      <w:r w:rsidR="00915977">
        <w:t xml:space="preserve">06-6581-8613 / FAX.06-6581-8614 / </w:t>
      </w:r>
      <w:r w:rsidR="00915977">
        <w:rPr>
          <w:rFonts w:hint="eastAsia"/>
        </w:rPr>
        <w:t xml:space="preserve">電子メール </w:t>
      </w:r>
      <w:hyperlink r:id="rId10" w:history="1">
        <w:r w:rsidR="001B51E0" w:rsidRPr="008755DF">
          <w:rPr>
            <w:rStyle w:val="a4"/>
            <w:rFonts w:hint="eastAsia"/>
          </w:rPr>
          <w:t>i</w:t>
        </w:r>
        <w:r w:rsidR="001B51E0" w:rsidRPr="008755DF">
          <w:rPr>
            <w:rStyle w:val="a4"/>
          </w:rPr>
          <w:t>nfo@jinken-osaka.jp</w:t>
        </w:r>
      </w:hyperlink>
    </w:p>
    <w:sectPr w:rsidR="00EA592A" w:rsidRPr="00D60712" w:rsidSect="004901F0">
      <w:pgSz w:w="11906" w:h="16838" w:code="9"/>
      <w:pgMar w:top="1474" w:right="1134" w:bottom="510" w:left="1134" w:header="851" w:footer="992" w:gutter="0"/>
      <w:cols w:space="425"/>
      <w:docGrid w:type="linesAndChars" w:linePitch="308"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44EF" w14:textId="77777777" w:rsidR="007D6D47" w:rsidRDefault="007D6D47" w:rsidP="00856264">
      <w:r>
        <w:separator/>
      </w:r>
    </w:p>
  </w:endnote>
  <w:endnote w:type="continuationSeparator" w:id="0">
    <w:p w14:paraId="591625AD" w14:textId="77777777" w:rsidR="007D6D47" w:rsidRDefault="007D6D47" w:rsidP="0085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panose1 w:val="02010609000101010101"/>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3242" w14:textId="77777777" w:rsidR="007D6D47" w:rsidRDefault="007D6D47" w:rsidP="00856264">
      <w:r>
        <w:separator/>
      </w:r>
    </w:p>
  </w:footnote>
  <w:footnote w:type="continuationSeparator" w:id="0">
    <w:p w14:paraId="054F3B17" w14:textId="77777777" w:rsidR="007D6D47" w:rsidRDefault="007D6D47" w:rsidP="0085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449F"/>
    <w:multiLevelType w:val="hybridMultilevel"/>
    <w:tmpl w:val="7F94E8A4"/>
    <w:lvl w:ilvl="0" w:tplc="A53C63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E6883"/>
    <w:multiLevelType w:val="hybridMultilevel"/>
    <w:tmpl w:val="F2B829C0"/>
    <w:lvl w:ilvl="0" w:tplc="3404F470">
      <w:start w:val="1"/>
      <w:numFmt w:val="decimalEnclosedCircle"/>
      <w:lvlText w:val="%1"/>
      <w:lvlJc w:val="left"/>
      <w:pPr>
        <w:ind w:left="928"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 w15:restartNumberingAfterBreak="0">
    <w:nsid w:val="32046F9A"/>
    <w:multiLevelType w:val="hybridMultilevel"/>
    <w:tmpl w:val="1FC08ED6"/>
    <w:lvl w:ilvl="0" w:tplc="28220C4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62DC0"/>
    <w:multiLevelType w:val="hybridMultilevel"/>
    <w:tmpl w:val="B1384B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D34C79"/>
    <w:multiLevelType w:val="hybridMultilevel"/>
    <w:tmpl w:val="8EBC4FD4"/>
    <w:lvl w:ilvl="0" w:tplc="3BC8BD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5812512"/>
    <w:multiLevelType w:val="hybridMultilevel"/>
    <w:tmpl w:val="42F65C68"/>
    <w:lvl w:ilvl="0" w:tplc="AA1A17B8">
      <w:start w:val="2"/>
      <w:numFmt w:val="bullet"/>
      <w:lvlText w:val="☆"/>
      <w:lvlJc w:val="left"/>
      <w:pPr>
        <w:ind w:left="360" w:hanging="360"/>
      </w:pPr>
      <w:rPr>
        <w:rFonts w:ascii="ＤＦ特太ゴシック体" w:eastAsia="ＤＦ特太ゴシック体"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57769E"/>
    <w:multiLevelType w:val="hybridMultilevel"/>
    <w:tmpl w:val="6FF0C1FA"/>
    <w:lvl w:ilvl="0" w:tplc="54C0CF1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7A073D83"/>
    <w:multiLevelType w:val="hybridMultilevel"/>
    <w:tmpl w:val="C38C7038"/>
    <w:lvl w:ilvl="0" w:tplc="7D5E04CE">
      <w:start w:val="1"/>
      <w:numFmt w:val="bullet"/>
      <w:lvlText w:val="※"/>
      <w:lvlJc w:val="left"/>
      <w:pPr>
        <w:ind w:left="750" w:hanging="360"/>
      </w:pPr>
      <w:rPr>
        <w:rFonts w:ascii="ＭＳ 明朝" w:eastAsia="ＭＳ 明朝" w:hAnsi="ＭＳ 明朝" w:cstheme="minorBidi" w:hint="eastAsia"/>
        <w:sz w:val="20"/>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213664457">
    <w:abstractNumId w:val="0"/>
  </w:num>
  <w:num w:numId="2" w16cid:durableId="302807975">
    <w:abstractNumId w:val="3"/>
  </w:num>
  <w:num w:numId="3" w16cid:durableId="267589388">
    <w:abstractNumId w:val="1"/>
  </w:num>
  <w:num w:numId="4" w16cid:durableId="1655643270">
    <w:abstractNumId w:val="7"/>
  </w:num>
  <w:num w:numId="5" w16cid:durableId="1297182852">
    <w:abstractNumId w:val="4"/>
  </w:num>
  <w:num w:numId="6" w16cid:durableId="1301767195">
    <w:abstractNumId w:val="6"/>
  </w:num>
  <w:num w:numId="7" w16cid:durableId="455635432">
    <w:abstractNumId w:val="5"/>
  </w:num>
  <w:num w:numId="8" w16cid:durableId="1909461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77"/>
    <w:rsid w:val="00030C8B"/>
    <w:rsid w:val="000324C5"/>
    <w:rsid w:val="00064F52"/>
    <w:rsid w:val="00081D8F"/>
    <w:rsid w:val="000B12C9"/>
    <w:rsid w:val="000B28F3"/>
    <w:rsid w:val="000D4B72"/>
    <w:rsid w:val="000D641A"/>
    <w:rsid w:val="000E429F"/>
    <w:rsid w:val="000F7A0C"/>
    <w:rsid w:val="001128FE"/>
    <w:rsid w:val="00116D30"/>
    <w:rsid w:val="00117271"/>
    <w:rsid w:val="001279AB"/>
    <w:rsid w:val="001530BE"/>
    <w:rsid w:val="0015710B"/>
    <w:rsid w:val="00177AC4"/>
    <w:rsid w:val="001812B5"/>
    <w:rsid w:val="00183785"/>
    <w:rsid w:val="0018409F"/>
    <w:rsid w:val="00187742"/>
    <w:rsid w:val="001A55DF"/>
    <w:rsid w:val="001A7EE6"/>
    <w:rsid w:val="001B02CE"/>
    <w:rsid w:val="001B51E0"/>
    <w:rsid w:val="001B7D50"/>
    <w:rsid w:val="002225B8"/>
    <w:rsid w:val="00235EC4"/>
    <w:rsid w:val="002461FE"/>
    <w:rsid w:val="002545CB"/>
    <w:rsid w:val="002A572D"/>
    <w:rsid w:val="002C1628"/>
    <w:rsid w:val="002C317A"/>
    <w:rsid w:val="002D21D9"/>
    <w:rsid w:val="00315966"/>
    <w:rsid w:val="0033568D"/>
    <w:rsid w:val="003758C2"/>
    <w:rsid w:val="00382F3A"/>
    <w:rsid w:val="003839D0"/>
    <w:rsid w:val="00392156"/>
    <w:rsid w:val="003952CD"/>
    <w:rsid w:val="00396C10"/>
    <w:rsid w:val="003B2697"/>
    <w:rsid w:val="003D41C7"/>
    <w:rsid w:val="003F5E2A"/>
    <w:rsid w:val="004143FA"/>
    <w:rsid w:val="00477FF7"/>
    <w:rsid w:val="00481ABD"/>
    <w:rsid w:val="00485160"/>
    <w:rsid w:val="004869F0"/>
    <w:rsid w:val="004901F0"/>
    <w:rsid w:val="004B51D8"/>
    <w:rsid w:val="004C3F13"/>
    <w:rsid w:val="004F2F6B"/>
    <w:rsid w:val="004F443D"/>
    <w:rsid w:val="00554301"/>
    <w:rsid w:val="00556582"/>
    <w:rsid w:val="00560643"/>
    <w:rsid w:val="005765A3"/>
    <w:rsid w:val="00587197"/>
    <w:rsid w:val="005A70AB"/>
    <w:rsid w:val="005C1449"/>
    <w:rsid w:val="005C6D9C"/>
    <w:rsid w:val="005D316B"/>
    <w:rsid w:val="005E6D9C"/>
    <w:rsid w:val="00603AF2"/>
    <w:rsid w:val="006107A9"/>
    <w:rsid w:val="0061544A"/>
    <w:rsid w:val="00623009"/>
    <w:rsid w:val="00625635"/>
    <w:rsid w:val="00651F9E"/>
    <w:rsid w:val="00652604"/>
    <w:rsid w:val="0066252B"/>
    <w:rsid w:val="00664A89"/>
    <w:rsid w:val="006731C0"/>
    <w:rsid w:val="0069574F"/>
    <w:rsid w:val="006A755F"/>
    <w:rsid w:val="006B4EAF"/>
    <w:rsid w:val="006E0A3A"/>
    <w:rsid w:val="007034B2"/>
    <w:rsid w:val="007531E9"/>
    <w:rsid w:val="00753D76"/>
    <w:rsid w:val="0075414C"/>
    <w:rsid w:val="007707A1"/>
    <w:rsid w:val="00777351"/>
    <w:rsid w:val="007918EF"/>
    <w:rsid w:val="00795291"/>
    <w:rsid w:val="007A4F59"/>
    <w:rsid w:val="007D6677"/>
    <w:rsid w:val="007D6D47"/>
    <w:rsid w:val="007E180B"/>
    <w:rsid w:val="00813528"/>
    <w:rsid w:val="00815EAD"/>
    <w:rsid w:val="00845542"/>
    <w:rsid w:val="00856264"/>
    <w:rsid w:val="00870B89"/>
    <w:rsid w:val="00887D28"/>
    <w:rsid w:val="00897A95"/>
    <w:rsid w:val="008D2303"/>
    <w:rsid w:val="008E590D"/>
    <w:rsid w:val="00905F21"/>
    <w:rsid w:val="00915977"/>
    <w:rsid w:val="009370A8"/>
    <w:rsid w:val="009378DD"/>
    <w:rsid w:val="00953A71"/>
    <w:rsid w:val="0095783D"/>
    <w:rsid w:val="00966894"/>
    <w:rsid w:val="00974244"/>
    <w:rsid w:val="00975B13"/>
    <w:rsid w:val="00976A9C"/>
    <w:rsid w:val="00976F15"/>
    <w:rsid w:val="009B3FBC"/>
    <w:rsid w:val="009B4F95"/>
    <w:rsid w:val="00A0218C"/>
    <w:rsid w:val="00A77C97"/>
    <w:rsid w:val="00A867D5"/>
    <w:rsid w:val="00A96B42"/>
    <w:rsid w:val="00AB23FF"/>
    <w:rsid w:val="00AB78CD"/>
    <w:rsid w:val="00B00F09"/>
    <w:rsid w:val="00B05BF5"/>
    <w:rsid w:val="00B13A26"/>
    <w:rsid w:val="00B20735"/>
    <w:rsid w:val="00B251DD"/>
    <w:rsid w:val="00B34263"/>
    <w:rsid w:val="00B61FA6"/>
    <w:rsid w:val="00B72023"/>
    <w:rsid w:val="00B75C0E"/>
    <w:rsid w:val="00B87088"/>
    <w:rsid w:val="00C11E12"/>
    <w:rsid w:val="00C159A2"/>
    <w:rsid w:val="00C4143E"/>
    <w:rsid w:val="00C90BB7"/>
    <w:rsid w:val="00CA46BA"/>
    <w:rsid w:val="00CA5758"/>
    <w:rsid w:val="00CB0EF0"/>
    <w:rsid w:val="00CC0F65"/>
    <w:rsid w:val="00CC2EAB"/>
    <w:rsid w:val="00CD363B"/>
    <w:rsid w:val="00CF7E5A"/>
    <w:rsid w:val="00D00D0D"/>
    <w:rsid w:val="00D07776"/>
    <w:rsid w:val="00D30AD7"/>
    <w:rsid w:val="00D36F7D"/>
    <w:rsid w:val="00D47B35"/>
    <w:rsid w:val="00D640EB"/>
    <w:rsid w:val="00D7201F"/>
    <w:rsid w:val="00D75821"/>
    <w:rsid w:val="00D82316"/>
    <w:rsid w:val="00D93656"/>
    <w:rsid w:val="00DA1FFF"/>
    <w:rsid w:val="00DB6C3D"/>
    <w:rsid w:val="00DF1596"/>
    <w:rsid w:val="00DF5562"/>
    <w:rsid w:val="00DF5EB2"/>
    <w:rsid w:val="00E02AE3"/>
    <w:rsid w:val="00E06C43"/>
    <w:rsid w:val="00E260BE"/>
    <w:rsid w:val="00E420D4"/>
    <w:rsid w:val="00E53C1F"/>
    <w:rsid w:val="00E62ECE"/>
    <w:rsid w:val="00E944BF"/>
    <w:rsid w:val="00EA177A"/>
    <w:rsid w:val="00EA592A"/>
    <w:rsid w:val="00EA6CC6"/>
    <w:rsid w:val="00EC0315"/>
    <w:rsid w:val="00F13231"/>
    <w:rsid w:val="00F55675"/>
    <w:rsid w:val="00F56C76"/>
    <w:rsid w:val="00F56C83"/>
    <w:rsid w:val="00F66455"/>
    <w:rsid w:val="00F952A1"/>
    <w:rsid w:val="00FF6D60"/>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C6080"/>
  <w15:docId w15:val="{216EAB6B-A735-4C11-88C1-BFDDD1D2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97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15977"/>
    <w:rPr>
      <w:color w:val="0000FF"/>
      <w:u w:val="single"/>
    </w:rPr>
  </w:style>
  <w:style w:type="paragraph" w:styleId="a5">
    <w:name w:val="List Paragraph"/>
    <w:basedOn w:val="a"/>
    <w:uiPriority w:val="34"/>
    <w:qFormat/>
    <w:rsid w:val="00EA592A"/>
    <w:pPr>
      <w:ind w:leftChars="400" w:left="840"/>
    </w:pPr>
  </w:style>
  <w:style w:type="character" w:customStyle="1" w:styleId="1">
    <w:name w:val="未解決のメンション1"/>
    <w:basedOn w:val="a0"/>
    <w:uiPriority w:val="99"/>
    <w:semiHidden/>
    <w:unhideWhenUsed/>
    <w:rsid w:val="004901F0"/>
    <w:rPr>
      <w:color w:val="605E5C"/>
      <w:shd w:val="clear" w:color="auto" w:fill="E1DFDD"/>
    </w:rPr>
  </w:style>
  <w:style w:type="paragraph" w:styleId="a6">
    <w:name w:val="header"/>
    <w:basedOn w:val="a"/>
    <w:link w:val="a7"/>
    <w:uiPriority w:val="99"/>
    <w:unhideWhenUsed/>
    <w:rsid w:val="00856264"/>
    <w:pPr>
      <w:tabs>
        <w:tab w:val="center" w:pos="4252"/>
        <w:tab w:val="right" w:pos="8504"/>
      </w:tabs>
      <w:snapToGrid w:val="0"/>
    </w:pPr>
  </w:style>
  <w:style w:type="character" w:customStyle="1" w:styleId="a7">
    <w:name w:val="ヘッダー (文字)"/>
    <w:basedOn w:val="a0"/>
    <w:link w:val="a6"/>
    <w:uiPriority w:val="99"/>
    <w:rsid w:val="00856264"/>
    <w:rPr>
      <w:rFonts w:ascii="ＭＳ 明朝" w:eastAsia="ＭＳ 明朝"/>
      <w:sz w:val="22"/>
    </w:rPr>
  </w:style>
  <w:style w:type="paragraph" w:styleId="a8">
    <w:name w:val="footer"/>
    <w:basedOn w:val="a"/>
    <w:link w:val="a9"/>
    <w:uiPriority w:val="99"/>
    <w:unhideWhenUsed/>
    <w:rsid w:val="00856264"/>
    <w:pPr>
      <w:tabs>
        <w:tab w:val="center" w:pos="4252"/>
        <w:tab w:val="right" w:pos="8504"/>
      </w:tabs>
      <w:snapToGrid w:val="0"/>
    </w:pPr>
  </w:style>
  <w:style w:type="character" w:customStyle="1" w:styleId="a9">
    <w:name w:val="フッター (文字)"/>
    <w:basedOn w:val="a0"/>
    <w:link w:val="a8"/>
    <w:uiPriority w:val="99"/>
    <w:rsid w:val="0085626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jinken-osaka.jp" TargetMode="External"/><Relationship Id="rId4" Type="http://schemas.openxmlformats.org/officeDocument/2006/relationships/settings" Target="settings.xml"/><Relationship Id="rId9" Type="http://schemas.openxmlformats.org/officeDocument/2006/relationships/image" Target="cid:image002.jpg@01CDBC3D.143C10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3D6D-6F9A-41F5-8E23-D242DE5A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 あすか</dc:creator>
  <cp:keywords/>
  <dc:description/>
  <cp:lastModifiedBy>ueda</cp:lastModifiedBy>
  <cp:revision>2</cp:revision>
  <cp:lastPrinted>2021-07-29T02:02:00Z</cp:lastPrinted>
  <dcterms:created xsi:type="dcterms:W3CDTF">2022-04-21T01:23:00Z</dcterms:created>
  <dcterms:modified xsi:type="dcterms:W3CDTF">2022-04-21T01:23:00Z</dcterms:modified>
</cp:coreProperties>
</file>