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81D4C5" w14:textId="5005DABD" w:rsidR="0067578C" w:rsidRDefault="00AF2B30" w:rsidP="00BD4194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79D9F5" wp14:editId="5D26E50A">
                <wp:simplePos x="0" y="0"/>
                <wp:positionH relativeFrom="column">
                  <wp:posOffset>4848860</wp:posOffset>
                </wp:positionH>
                <wp:positionV relativeFrom="paragraph">
                  <wp:posOffset>206375</wp:posOffset>
                </wp:positionV>
                <wp:extent cx="1828800" cy="36195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DA1A" w14:textId="77777777" w:rsidR="0067578C" w:rsidRPr="0067578C" w:rsidRDefault="0067578C" w:rsidP="006757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757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プログラムのご紹</w:t>
                            </w:r>
                            <w:r w:rsidRPr="006757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79D9F5" id="円/楕円 11" o:spid="_x0000_s1031" style="position:absolute;left:0;text-align:left;margin-left:381.8pt;margin-top:16.25pt;width:2in;height:28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QZjwIAAGMFAAAOAAAAZHJzL2Uyb0RvYy54bWysVF1uEzEQfkfiDpbf6SYpRCHqpopSFSFV&#10;bUWL+ux47cTC9hjbyW44QG/AEXo0OAdj708LrXhAvOzO2PP3zXzjk9PGaLIXPiiwJR0fjSgRlkOl&#10;7Kakn2/P38woCZHZimmwoqQHEejp4vWrk9rNxQS2oCvhCQaxYV67km5jdPOiCHwrDAtH4ITFSwne&#10;sIiq3xSVZzVGN7qYjEbTogZfOQ9chICnZ+0lXeT4Ugoer6QMIhJdUqwt5q/P33X6FosTNt945raK&#10;d2Wwf6jCMGUx6RDqjEVGdl49C2UU9xBAxiMOpgApFRcZA6IZj/5Ac7NlTmQs2JzghjaF/xeWX+6v&#10;PVEVzm5MiWUGZ/Tj/r74+fAdfwQPsUO1C3M0vHHXvtMCigluI71JfwRCmtzVw9BV0UTC8XA8m8xm&#10;I2w+x7vj6fj9u9z24tHb+RA/CDAkCSUVWisXEnA2Z/uLEDEpWvdW6VhbUpd0eoyhkhpAq+pcaZ2V&#10;xB2x0p7sGU49NhkDBnhihZq2GDUha7FkKR60aMN/EhK7gtVP2gS/x2ScCxunqTc5ElonN4kVDI7j&#10;lxx17IvpbJObyDwdHDtIf8s4eOSsYOPgbJQF/1Lm6suQubXv0beYE/zYrJtMhbf90NdQHZAeHtq9&#10;CY6fKxzRBQvxmnlcFJwqLn+8wo/UgCOBTqJkC/7bS+fJHvmLt5TUuHglDV93zAtK9EeLzE5b2gu+&#10;F9a9YHdmBThVJCtWk0V08FH3ovRg7vBNWKYseMUsx1wl5dH3yiq2DwC+Klwsl9kMt9GxeGFvHE/B&#10;U18T326bO+Zdx8uIjL6EfimfcbO1TZ4WlrsIUmXips62few6jpucadO9OumpeKpnq8e3cfELAAD/&#10;/wMAUEsDBBQABgAIAAAAIQC7x+Ux3wAAAAoBAAAPAAAAZHJzL2Rvd25yZXYueG1sTI/BTsMwDIbv&#10;SLxDZCQuaEu3qmUrdSeEhpC4ZfAAWWPassapmmwrPD3ZaRxtf/r9/eVmsr040eg7xwiLeQKCuHam&#10;4wbh8+N1tgLhg2aje8eE8EMeNtXtTakL486s6LQLjYgh7AuN0IYwFFL6uiWr/dwNxPH25UarQxzH&#10;RppRn2O47eUySXJpdcfxQ6sHemmpPuyOFqFzLvvePpB6S/3v1h28UupdId7fTc9PIAJN4QrDRT+q&#10;QxWd9u7Ixose4TFP84gipMsMxAVIskXc7BFW6wxkVcr/Fao/AAAA//8DAFBLAQItABQABgAIAAAA&#10;IQC2gziS/gAAAOEBAAATAAAAAAAAAAAAAAAAAAAAAABbQ29udGVudF9UeXBlc10ueG1sUEsBAi0A&#10;FAAGAAgAAAAhADj9If/WAAAAlAEAAAsAAAAAAAAAAAAAAAAALwEAAF9yZWxzLy5yZWxzUEsBAi0A&#10;FAAGAAgAAAAhAHODRBmPAgAAYwUAAA4AAAAAAAAAAAAAAAAALgIAAGRycy9lMm9Eb2MueG1sUEsB&#10;Ai0AFAAGAAgAAAAhALvH5THfAAAACgEAAA8AAAAAAAAAAAAAAAAA6QQAAGRycy9kb3ducmV2Lnht&#10;bFBLBQYAAAAABAAEAPMAAAD1BQAAAAA=&#10;" fillcolor="white [3201]" strokecolor="black [3213]" strokeweight=".5pt">
                <v:textbox inset="0,0,0,0">
                  <w:txbxContent>
                    <w:p w14:paraId="2F9BDA1A" w14:textId="77777777" w:rsidR="0067578C" w:rsidRPr="0067578C" w:rsidRDefault="0067578C" w:rsidP="0067578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7578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プログラムのご紹</w:t>
                      </w:r>
                      <w:r w:rsidRPr="0067578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介</w:t>
                      </w:r>
                    </w:p>
                  </w:txbxContent>
                </v:textbox>
              </v:oval>
            </w:pict>
          </mc:Fallback>
        </mc:AlternateContent>
      </w:r>
    </w:p>
    <w:p w14:paraId="00B030C4" w14:textId="4E7094B6" w:rsidR="00AB66C2" w:rsidRDefault="00AF2B30" w:rsidP="00AB66C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60137" wp14:editId="1EEA319C">
                <wp:simplePos x="0" y="0"/>
                <wp:positionH relativeFrom="column">
                  <wp:posOffset>497840</wp:posOffset>
                </wp:positionH>
                <wp:positionV relativeFrom="paragraph">
                  <wp:posOffset>193040</wp:posOffset>
                </wp:positionV>
                <wp:extent cx="6276975" cy="2232660"/>
                <wp:effectExtent l="0" t="0" r="2857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2326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BB2DC" w14:textId="7589CE6F" w:rsidR="00AB66C2" w:rsidRPr="00D81014" w:rsidRDefault="000D4261" w:rsidP="00D8101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1"/>
                              </w:rPr>
                              <w:t>①</w:t>
                            </w:r>
                            <w:r w:rsidR="00AB66C2" w:rsidRPr="00D810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1"/>
                              </w:rPr>
                              <w:t>「情報リテラシー」</w:t>
                            </w:r>
                          </w:p>
                          <w:p w14:paraId="7C0D32E1" w14:textId="77777777" w:rsidR="0073231F" w:rsidRPr="00A65232" w:rsidRDefault="00984141" w:rsidP="006711D7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メディア等で膨大な情報があふれる現在では、気づかないうちに人権侵害の加害</w:t>
                            </w:r>
                            <w:r w:rsidR="006711D7"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に関わってしまう</w:t>
                            </w:r>
                          </w:p>
                          <w:p w14:paraId="2F132E8A" w14:textId="6BBE3BE8" w:rsidR="00AB66C2" w:rsidRPr="00A65232" w:rsidRDefault="006711D7" w:rsidP="0073231F">
                            <w:pPr>
                              <w:ind w:leftChars="50" w:left="10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ことがあります。被害者にも加害者にもならないためにも、情報をどう読み解き、使いこなしていくのか具体的に</w:t>
                            </w:r>
                            <w:r w:rsidR="00AB66C2"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考えます。</w:t>
                            </w:r>
                          </w:p>
                          <w:p w14:paraId="08FA8231" w14:textId="77777777" w:rsidR="006711D7" w:rsidRDefault="006711D7" w:rsidP="00D8101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0DED2732" w14:textId="01893D1F" w:rsidR="00AB66C2" w:rsidRPr="00D81014" w:rsidRDefault="000D4261" w:rsidP="00D8101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1"/>
                              </w:rPr>
                              <w:t>②</w:t>
                            </w:r>
                            <w:r w:rsidR="00AB66C2" w:rsidRPr="00D810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1"/>
                              </w:rPr>
                              <w:t>合理的配慮</w:t>
                            </w:r>
                            <w:r w:rsidR="00AB66C2" w:rsidRPr="00D810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1"/>
                              </w:rPr>
                              <w:t>」</w:t>
                            </w:r>
                          </w:p>
                          <w:p w14:paraId="5954F51B" w14:textId="77777777" w:rsidR="00984141" w:rsidRPr="00A65232" w:rsidRDefault="00AB66C2" w:rsidP="00D81014">
                            <w:pPr>
                              <w:ind w:left="420" w:hangingChars="200" w:hanging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66C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512BEB"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障害者差別解消法で示された合理的配慮について学びます。そこから発展し、この“配慮”を障害</w:t>
                            </w:r>
                          </w:p>
                          <w:p w14:paraId="76DD28B3" w14:textId="77777777" w:rsidR="00A65232" w:rsidRPr="00A65232" w:rsidRDefault="00512BEB" w:rsidP="00D81014">
                            <w:pPr>
                              <w:ind w:left="420" w:hangingChars="200" w:hanging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のある方だけでなく、支援が必要な様々な方</w:t>
                            </w:r>
                            <w:r w:rsidR="00984141"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に向けた共通性のあるものにしていく</w:t>
                            </w:r>
                            <w:r w:rsidR="00A65232"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ために、</w:t>
                            </w:r>
                            <w:r w:rsidR="006711D7"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</w:t>
                            </w:r>
                          </w:p>
                          <w:p w14:paraId="12044B9F" w14:textId="1D6F64D3" w:rsidR="00AB66C2" w:rsidRPr="00A65232" w:rsidRDefault="006711D7" w:rsidP="00D81014">
                            <w:pPr>
                              <w:ind w:left="420" w:hangingChars="200" w:hanging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事例から</w:t>
                            </w:r>
                            <w:r w:rsidR="00984141" w:rsidRPr="00A652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考えます。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0137" id="テキスト ボックス 4" o:spid="_x0000_s1032" type="#_x0000_t202" style="position:absolute;left:0;text-align:left;margin-left:39.2pt;margin-top:15.2pt;width:494.25pt;height:17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iJvgIAAMwFAAAOAAAAZHJzL2Uyb0RvYy54bWysVE1uEzEU3iNxB8t7Osk0TWnUSRVSBSFV&#10;tKJFXTseOxnV42dsJ5mwbCTEIbgCYs155iI8ezJp2rIpYhaeZ7//7/2cnlWlIkthXQE6o92DDiVC&#10;c8gLPcvo55vJm7eUOM90zhRokdG1cPRs+PrV6coMRApzULmwBI1oN1iZjM69N4MkcXwuSuYOwAiN&#10;TAm2ZB6vdpbklq3QeqmStNPpJyuwubHAhXP4et4w6TDal1JwfymlE56ojGJsPp42ntNwJsNTNphZ&#10;ZuYF34bB/iGKkhUane5MnTPPyMIWz0yVBbfgQPoDDmUCUhZcxBwwm27nSTbXc2ZEzAXBcWYHk/t/&#10;ZvnH5ZUlRZ7RHiWalViievOtvv9Z3/+uN99JvflRbzb1/S+8k16Aa2XcALWuDer56h1UWPb23eFj&#10;QKGStgx/zI8gH4Ff78AWlSccH/vpcf/k+IgSjrw0PUz7/ViO5EHdWOffCyhJIDJqsZoRZLa8cB5D&#10;QdFWJHhzoIp8UigVL3Y2HStLlgwrPx5P8AtRosojMaXJCmM5POpEy494wfbOxFQxfvfcAtpTOvgT&#10;sdm2cQWMGiwi5ddKBBmlPwmJYEdIYpChzcXOB+NcaB/RjHZROkhJTOklilv5h6heotzk0XoG7XfK&#10;ZaHBNig9Dju/a0OWjTzCvJd3IH01rWKX9dtWmUK+xg6y0IykM3xSIN4XzPkrZnEGsWlwr/hLPKQC&#10;LBJsKUrmYL/+7T3I42ggl5IVznRG3ZcFs4IS9UHj0Jx0e72wBOKld3Sc4sXuc6b7HL0ox4DN08UN&#10;Zngkg7xXLSktlLe4fkbBK7KY5ug7o74lx77ZNLi+uBiNohCOvWH+Ql8bHkyHIoU+u6lumTXbRvc4&#10;Ix+hnX42eNLvjWzQ1DBaeJBFHIaAc4PqFn9cGbHht+st7KT9e5R6WMLDPwAAAP//AwBQSwMEFAAG&#10;AAgAAAAhALweZjngAAAACgEAAA8AAABkcnMvZG93bnJldi54bWxMj8FOwzAQRO9I/IO1SNyoTUtD&#10;GuJUFKlHqFoQEjc3XuKI2I5sJw18PdsTnFa7M5p9U64n27ERQ2y9k3A7E8DQ1V63rpHw9rq9yYHF&#10;pJxWnXco4RsjrKvLi1IV2p/cHsdDahiFuFgoCSalvuA81gatijPfoyPt0werEq2h4TqoE4Xbjs+F&#10;yLhVraMPRvX4ZLD+OgxWghp24XmzX31sF2bzMr6Pyx/fLKW8vpoeH4AlnNKfGc74hA4VMR394HRk&#10;nYT7/I6cEhaC5lkXWbYCdqRLPhfAq5L/r1D9AgAA//8DAFBLAQItABQABgAIAAAAIQC2gziS/gAA&#10;AOEBAAATAAAAAAAAAAAAAAAAAAAAAABbQ29udGVudF9UeXBlc10ueG1sUEsBAi0AFAAGAAgAAAAh&#10;ADj9If/WAAAAlAEAAAsAAAAAAAAAAAAAAAAALwEAAF9yZWxzLy5yZWxzUEsBAi0AFAAGAAgAAAAh&#10;ANwDGIm+AgAAzAUAAA4AAAAAAAAAAAAAAAAALgIAAGRycy9lMm9Eb2MueG1sUEsBAi0AFAAGAAgA&#10;AAAhALweZjngAAAACgEAAA8AAAAAAAAAAAAAAAAAGAUAAGRycy9kb3ducmV2LnhtbFBLBQYAAAAA&#10;BAAEAPMAAAAlBgAAAAA=&#10;" fillcolor="#cff" strokeweight=".5pt">
                <v:textbox>
                  <w:txbxContent>
                    <w:p w14:paraId="004BB2DC" w14:textId="7589CE6F" w:rsidR="00AB66C2" w:rsidRPr="00D81014" w:rsidRDefault="000D4261" w:rsidP="00D8101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1"/>
                        </w:rPr>
                        <w:t>①</w:t>
                      </w:r>
                      <w:r w:rsidR="00AB66C2" w:rsidRPr="00D810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1"/>
                        </w:rPr>
                        <w:t>「情報リテラシー」</w:t>
                      </w:r>
                    </w:p>
                    <w:p w14:paraId="7C0D32E1" w14:textId="77777777" w:rsidR="0073231F" w:rsidRPr="00A65232" w:rsidRDefault="00984141" w:rsidP="006711D7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メディア等で膨大な情報があふれる現在では、気づかないうちに人権侵害の加害</w:t>
                      </w:r>
                      <w:r w:rsidR="006711D7"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に関わってしまう</w:t>
                      </w:r>
                    </w:p>
                    <w:p w14:paraId="2F132E8A" w14:textId="6BBE3BE8" w:rsidR="00AB66C2" w:rsidRPr="00A65232" w:rsidRDefault="006711D7" w:rsidP="0073231F">
                      <w:pPr>
                        <w:ind w:leftChars="50" w:left="105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ことがあります。被害者にも加</w:t>
                      </w:r>
                      <w:bookmarkStart w:id="1" w:name="_GoBack"/>
                      <w:bookmarkEnd w:id="1"/>
                      <w:r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害者にもならないためにも、情報をどう読み解き、使いこなしていくのか具体的に</w:t>
                      </w:r>
                      <w:r w:rsidR="00AB66C2"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考えます。</w:t>
                      </w:r>
                    </w:p>
                    <w:p w14:paraId="08FA8231" w14:textId="77777777" w:rsidR="006711D7" w:rsidRDefault="006711D7" w:rsidP="00D8101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1"/>
                        </w:rPr>
                      </w:pPr>
                    </w:p>
                    <w:p w14:paraId="0DED2732" w14:textId="01893D1F" w:rsidR="00AB66C2" w:rsidRPr="00D81014" w:rsidRDefault="000D4261" w:rsidP="00D8101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1"/>
                        </w:rPr>
                        <w:t>②</w:t>
                      </w:r>
                      <w:r w:rsidR="00AB66C2" w:rsidRPr="00D810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1"/>
                        </w:rPr>
                        <w:t>合理的配慮</w:t>
                      </w:r>
                      <w:r w:rsidR="00AB66C2" w:rsidRPr="00D810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1"/>
                        </w:rPr>
                        <w:t>」</w:t>
                      </w:r>
                    </w:p>
                    <w:p w14:paraId="5954F51B" w14:textId="77777777" w:rsidR="00984141" w:rsidRPr="00A65232" w:rsidRDefault="00AB66C2" w:rsidP="00D81014">
                      <w:pPr>
                        <w:ind w:left="420" w:hangingChars="200" w:hanging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66C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512BEB"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障害者差別解消法で示された合理的配慮について学びます。そこから発展し、この“配慮”を障害</w:t>
                      </w:r>
                    </w:p>
                    <w:p w14:paraId="76DD28B3" w14:textId="77777777" w:rsidR="00A65232" w:rsidRPr="00A65232" w:rsidRDefault="00512BEB" w:rsidP="00D81014">
                      <w:pPr>
                        <w:ind w:left="420" w:hangingChars="200" w:hanging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のある方だけでなく、支援が必要な様々な方</w:t>
                      </w:r>
                      <w:r w:rsidR="00984141"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に向けた共通性のあるものにしていく</w:t>
                      </w:r>
                      <w:r w:rsidR="00A65232"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ために、</w:t>
                      </w:r>
                      <w:r w:rsidR="006711D7"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具体的な</w:t>
                      </w:r>
                    </w:p>
                    <w:p w14:paraId="12044B9F" w14:textId="1D6F64D3" w:rsidR="00AB66C2" w:rsidRPr="00A65232" w:rsidRDefault="006711D7" w:rsidP="00D81014">
                      <w:pPr>
                        <w:ind w:left="420" w:hangingChars="200" w:hanging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事例から</w:t>
                      </w:r>
                      <w:r w:rsidR="00984141" w:rsidRPr="00A6523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考えます。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4B7A11" w14:textId="125AAAB7" w:rsidR="00AB66C2" w:rsidRDefault="00AB66C2" w:rsidP="00AB66C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24968DC2" w14:textId="77777777" w:rsidR="00AB66C2" w:rsidRDefault="00AB66C2" w:rsidP="00AB66C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3EC91790" w14:textId="77777777" w:rsidR="00AB66C2" w:rsidRDefault="00AB66C2" w:rsidP="00AB66C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4399D6D3" w14:textId="77777777" w:rsidR="00AB66C2" w:rsidRDefault="00AB66C2" w:rsidP="00AB66C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7FD34732" w14:textId="77777777" w:rsidR="00AB66C2" w:rsidRDefault="00AB66C2" w:rsidP="00AB66C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675F549B" w14:textId="77777777" w:rsidR="00AB66C2" w:rsidRDefault="00AB66C2" w:rsidP="00AB66C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4F3D997F" w14:textId="77777777" w:rsidR="00AB66C2" w:rsidRDefault="00AB66C2" w:rsidP="00AB66C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71D0D008" w14:textId="77777777" w:rsidR="00512BEB" w:rsidRDefault="00512BEB" w:rsidP="00AB66C2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465B0A6" w14:textId="77777777" w:rsidR="006711D7" w:rsidRDefault="006711D7" w:rsidP="00AB66C2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6D40E82" w14:textId="77777777" w:rsidR="006711D7" w:rsidRDefault="006711D7" w:rsidP="00AB66C2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A51F508" w14:textId="103D3C04" w:rsidR="00215B43" w:rsidRPr="00AB66C2" w:rsidRDefault="00215B43" w:rsidP="00AB66C2">
      <w:pPr>
        <w:ind w:firstLineChars="100" w:firstLine="241"/>
        <w:jc w:val="left"/>
        <w:rPr>
          <w:rFonts w:asciiTheme="majorEastAsia" w:eastAsiaTheme="majorEastAsia" w:hAnsiTheme="majorEastAsia"/>
          <w:b/>
        </w:rPr>
      </w:pPr>
      <w:r w:rsidRPr="00AB66C2">
        <w:rPr>
          <w:rFonts w:asciiTheme="majorEastAsia" w:eastAsiaTheme="majorEastAsia" w:hAnsiTheme="majorEastAsia" w:hint="eastAsia"/>
          <w:b/>
          <w:sz w:val="24"/>
          <w:szCs w:val="24"/>
        </w:rPr>
        <w:t xml:space="preserve">■主催、申込・問合せ先　一般財団法人大阪府人権協会　</w:t>
      </w:r>
      <w:r w:rsidRPr="00AB66C2">
        <w:rPr>
          <w:rFonts w:asciiTheme="majorEastAsia" w:eastAsiaTheme="majorEastAsia" w:hAnsiTheme="majorEastAsia" w:hint="eastAsia"/>
          <w:b/>
        </w:rPr>
        <w:t xml:space="preserve">　　</w:t>
      </w:r>
    </w:p>
    <w:p w14:paraId="7531FCF5" w14:textId="77777777" w:rsidR="00215B43" w:rsidRPr="00215B43" w:rsidRDefault="008859C5" w:rsidP="008859C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215B43" w:rsidRPr="00215B43">
        <w:rPr>
          <w:rFonts w:asciiTheme="majorEastAsia" w:eastAsiaTheme="majorEastAsia" w:hAnsiTheme="majorEastAsia" w:hint="eastAsia"/>
        </w:rPr>
        <w:t>〒552-0001　大阪市港区波除4-1-37</w:t>
      </w:r>
      <w:r w:rsidR="00AB5B59">
        <w:rPr>
          <w:rFonts w:asciiTheme="majorEastAsia" w:eastAsiaTheme="majorEastAsia" w:hAnsiTheme="majorEastAsia" w:hint="eastAsia"/>
        </w:rPr>
        <w:t xml:space="preserve"> HRCビル8階　</w:t>
      </w:r>
      <w:r w:rsidR="00215B43" w:rsidRPr="00215B43">
        <w:rPr>
          <w:rFonts w:asciiTheme="majorEastAsia" w:eastAsiaTheme="majorEastAsia" w:hAnsiTheme="majorEastAsia" w:hint="eastAsia"/>
        </w:rPr>
        <w:t xml:space="preserve">　 URL　http://www.jinken-osaka.jp/</w:t>
      </w:r>
    </w:p>
    <w:p w14:paraId="19C24708" w14:textId="77777777" w:rsidR="00215B43" w:rsidRPr="00215B43" w:rsidRDefault="00215B43" w:rsidP="008859C5">
      <w:pPr>
        <w:ind w:firstLineChars="300" w:firstLine="630"/>
        <w:rPr>
          <w:rFonts w:asciiTheme="majorEastAsia" w:eastAsiaTheme="majorEastAsia" w:hAnsiTheme="majorEastAsia"/>
        </w:rPr>
      </w:pPr>
      <w:r w:rsidRPr="00215B43">
        <w:rPr>
          <w:rFonts w:asciiTheme="majorEastAsia" w:eastAsiaTheme="majorEastAsia" w:hAnsiTheme="majorEastAsia" w:hint="eastAsia"/>
        </w:rPr>
        <w:t>TEL：06-6581-8613　　FAX：06-6581-8614　　E-mail　info@jinken-osaka.jp</w:t>
      </w:r>
    </w:p>
    <w:p w14:paraId="4D2BB37B" w14:textId="77777777" w:rsidR="008859C5" w:rsidRPr="008859C5" w:rsidRDefault="008859C5" w:rsidP="008859C5">
      <w:pPr>
        <w:snapToGrid w:val="0"/>
        <w:ind w:firstLineChars="400" w:firstLine="840"/>
        <w:rPr>
          <w:rFonts w:asciiTheme="majorEastAsia" w:eastAsiaTheme="majorEastAsia" w:hAnsiTheme="majorEastAsia" w:cs="Times New Roman"/>
          <w:szCs w:val="21"/>
          <w:u w:val="single"/>
        </w:rPr>
      </w:pPr>
      <w:r w:rsidRPr="008859C5">
        <w:rPr>
          <w:rFonts w:asciiTheme="majorEastAsia" w:eastAsiaTheme="majorEastAsia" w:hAnsiTheme="majorEastAsia" w:cs="Times New Roman" w:hint="eastAsia"/>
          <w:szCs w:val="21"/>
          <w:u w:val="single"/>
        </w:rPr>
        <w:t>＊E-Mailでお申込の場合、下記内容を記載の上、件名に「参加型研究会」と明記ください。</w:t>
      </w:r>
    </w:p>
    <w:p w14:paraId="20914AA8" w14:textId="45FACBA3" w:rsidR="008859C5" w:rsidRDefault="006711D7" w:rsidP="00240122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b/>
          <w:szCs w:val="21"/>
          <w:bdr w:val="single" w:sz="4" w:space="0" w:color="auto"/>
        </w:rPr>
        <w:t xml:space="preserve">　</w:t>
      </w:r>
    </w:p>
    <w:p w14:paraId="00E9C1C3" w14:textId="22F5AC07" w:rsidR="008859C5" w:rsidRDefault="006711D7" w:rsidP="00240122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  <w:r w:rsidRPr="008859C5">
        <w:rPr>
          <w:rFonts w:asciiTheme="majorEastAsia" w:eastAsiaTheme="majorEastAsia" w:hAnsiTheme="majorEastAsia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2D16A" wp14:editId="17B02D40">
                <wp:simplePos x="0" y="0"/>
                <wp:positionH relativeFrom="column">
                  <wp:posOffset>4086860</wp:posOffset>
                </wp:positionH>
                <wp:positionV relativeFrom="paragraph">
                  <wp:posOffset>746125</wp:posOffset>
                </wp:positionV>
                <wp:extent cx="2781300" cy="1417320"/>
                <wp:effectExtent l="0" t="0" r="19050" b="1143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1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11369B" w14:textId="77777777" w:rsidR="008859C5" w:rsidRPr="008859C5" w:rsidRDefault="008859C5" w:rsidP="0067578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59C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■住所　</w:t>
                            </w:r>
                          </w:p>
                          <w:p w14:paraId="6F68C135" w14:textId="27389B44" w:rsidR="008859C5" w:rsidRPr="008859C5" w:rsidRDefault="008859C5" w:rsidP="0067578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59C5">
                              <w:rPr>
                                <w:rFonts w:asciiTheme="majorEastAsia" w:eastAsiaTheme="majorEastAsia" w:hAnsiTheme="majorEastAsia" w:hint="eastAsia"/>
                              </w:rPr>
                              <w:t>大阪市</w:t>
                            </w:r>
                            <w:r w:rsidR="00512BEB">
                              <w:rPr>
                                <w:rFonts w:asciiTheme="majorEastAsia" w:eastAsiaTheme="majorEastAsia" w:hAnsiTheme="majorEastAsia" w:hint="eastAsia"/>
                              </w:rPr>
                              <w:t>港区波除4-1-37HRCビル8階</w:t>
                            </w:r>
                          </w:p>
                          <w:p w14:paraId="20C8F37C" w14:textId="77777777" w:rsidR="008859C5" w:rsidRPr="008859C5" w:rsidRDefault="008859C5" w:rsidP="0067578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59C5">
                              <w:rPr>
                                <w:rFonts w:asciiTheme="majorEastAsia" w:eastAsiaTheme="majorEastAsia" w:hAnsiTheme="majorEastAsia" w:hint="eastAsia"/>
                              </w:rPr>
                              <w:t>■交通</w:t>
                            </w:r>
                          </w:p>
                          <w:p w14:paraId="2CAFFD41" w14:textId="0611A73A" w:rsidR="006711D7" w:rsidRDefault="00512BEB" w:rsidP="006711D7">
                            <w:pPr>
                              <w:snapToGrid w:val="0"/>
                              <w:ind w:left="4620" w:hangingChars="2200" w:hanging="46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【JR】大阪環状線・</w:t>
                            </w:r>
                            <w:r w:rsidR="008859C5" w:rsidRPr="008859C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proofErr w:type="spellStart"/>
                            <w:r w:rsidR="008859C5" w:rsidRPr="008859C5">
                              <w:rPr>
                                <w:rFonts w:asciiTheme="majorEastAsia" w:eastAsiaTheme="majorEastAsia" w:hAnsiTheme="majorEastAsia"/>
                              </w:rPr>
                              <w:t>Osakametro</w:t>
                            </w:r>
                            <w:proofErr w:type="spellEnd"/>
                            <w:r w:rsidR="008859C5" w:rsidRPr="008859C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36B50687" w14:textId="3B901F88" w:rsidR="006711D7" w:rsidRPr="006711D7" w:rsidRDefault="00312FBC" w:rsidP="00312FBC">
                            <w:pPr>
                              <w:snapToGrid w:val="0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="00512BEB">
                              <w:rPr>
                                <w:rFonts w:asciiTheme="majorEastAsia" w:eastAsiaTheme="majorEastAsia" w:hAnsiTheme="majorEastAsia" w:hint="eastAsia"/>
                              </w:rPr>
                              <w:t>弁天町</w:t>
                            </w:r>
                            <w:r w:rsidR="006711D7">
                              <w:rPr>
                                <w:rFonts w:asciiTheme="majorEastAsia" w:eastAsiaTheme="majorEastAsia" w:hAnsiTheme="majorEastAsia" w:hint="eastAsia"/>
                              </w:rPr>
                              <w:t>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="006711D7" w:rsidRPr="006711D7">
                              <w:rPr>
                                <w:rFonts w:asciiTheme="majorEastAsia" w:eastAsiaTheme="majorEastAsia" w:hAnsiTheme="majorEastAsia" w:hint="eastAsia"/>
                              </w:rPr>
                              <w:t>より北東へ約600m</w:t>
                            </w:r>
                          </w:p>
                          <w:p w14:paraId="010563B8" w14:textId="77777777" w:rsidR="00312FBC" w:rsidRDefault="00312FBC" w:rsidP="00312FB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*エレベーター情報</w:t>
                            </w:r>
                          </w:p>
                          <w:p w14:paraId="1CA98F7E" w14:textId="2DF9E951" w:rsidR="006711D7" w:rsidRPr="006711D7" w:rsidRDefault="006711D7" w:rsidP="00312FBC">
                            <w:pPr>
                              <w:snapToGrid w:val="0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11D7">
                              <w:rPr>
                                <w:rFonts w:asciiTheme="majorEastAsia" w:eastAsiaTheme="majorEastAsia" w:hAnsiTheme="majorEastAsia" w:hint="eastAsia"/>
                              </w:rPr>
                              <w:t>JR大阪環状線</w:t>
                            </w:r>
                            <w:r w:rsidR="00312FBC">
                              <w:rPr>
                                <w:rFonts w:asciiTheme="majorEastAsia" w:eastAsiaTheme="majorEastAsia" w:hAnsiTheme="majorEastAsia" w:hint="eastAsia"/>
                              </w:rPr>
                              <w:t>南口、</w:t>
                            </w:r>
                            <w:r w:rsidRPr="006711D7">
                              <w:rPr>
                                <w:rFonts w:asciiTheme="majorEastAsia" w:eastAsiaTheme="majorEastAsia" w:hAnsiTheme="majorEastAsia" w:hint="eastAsia"/>
                              </w:rPr>
                              <w:t>Osaka Metro4番出口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D16A" id="テキスト ボックス 33" o:spid="_x0000_s1033" type="#_x0000_t202" style="position:absolute;left:0;text-align:left;margin-left:321.8pt;margin-top:58.75pt;width:219pt;height:11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zRgAIAANsEAAAOAAAAZHJzL2Uyb0RvYy54bWysVEtu2zAQ3RfoHQjuG1m2E6dG5MBN4KJA&#10;kARwiqxpioqFUiRL0pbcZQwEPUSvUHTd8+gifaQ/+XVV1At6fpwZvpmnk9OmkmQprCu1ymh60KFE&#10;KK7zUt1l9PPN5N0xJc4zlTOplcjoSjh6Onr75qQ2Q9HVcy1zYQmSKDesTUbn3pthkjg+FxVzB9oI&#10;BWehbcU8VHuX5JbVyF7JpNvpHCW1trmxmgvnYD3fOOko5i8Kwf1VUTjhicwoevPxtPGchTMZnbDh&#10;nWVmXvJtG+wfuqhYqVB0n+qceUYWtnyVqiq51U4X/oDrKtFFUXIR34DXpJ0Xr5nOmRHxLQDHmT1M&#10;7v+l5ZfLa0vKPKO9HiWKVZhRu35o73+297/b9XfSrn+063V7/ws6QQwAq40b4t7U4KZvPugGg9/Z&#10;HYwBh6awVfjHCwn8gH61h1s0nnAYu4PjtNeBi8OX9tNBrxsHkjxeN9b5j0JXJAgZtZhnhJktL5xH&#10;KwjdhYRqTssyn5RSRmXlzqQlS4bRY2NyXVMimfMwZnQSf6FrpHh2TSpSZ/Sod9iJlZ75Qq19zplk&#10;/MvrDMgnVagv4vpt+wyYbbAJkm9mTQR9sMNtpvMV4LR6s6HO8EmJYhfo95pZrCRgAs38FY5CanSo&#10;txIlc22//c0e4rEp8FJSY8Uz6r4umBWA4ZPCDr1P+/3Aiaj0DwdAn9inntlTj1pUZxpQpiC04VEM&#10;8V7uxMLq6hZsHIeqcDHFUTujfiee+Q3xwGYuxuMYBBYY5i/U1PCQOuAWQL5pbpk126l7LMyl3pGB&#10;DV8MfxMbbio9XnhdlHEzAs4bVDHjoIBBcdpbtgeKPtVj1OM3afQHAAD//wMAUEsDBBQABgAIAAAA&#10;IQCn94yf3wAAAAwBAAAPAAAAZHJzL2Rvd25yZXYueG1sTI/BTsMwDIbvSLxDZCRuLCkbXSlNJ4TE&#10;ESEKh+2WJaYNNE7VZF3Z05Od4Gj/n35/rjaz69mEY7CeJGQLAQxJe2OplfDx/nxTAAtRkVG9J5Tw&#10;gwE29eVFpUrjj/SGUxNblkoolEpCF+NQch50h06FhR+QUvbpR6diGseWm1EdU7nr+a0QOXfKUrrQ&#10;qQGfOtTfzcFJMLT1pHf25WSp0fb+9Fp86UnK66v58QFYxDn+wXDWT+pQJ6e9P5AJrJeQr5Z5QlOQ&#10;re+AnQlRZGm1l7BciTXwuuL/n6h/AQAA//8DAFBLAQItABQABgAIAAAAIQC2gziS/gAAAOEBAAAT&#10;AAAAAAAAAAAAAAAAAAAAAABbQ29udGVudF9UeXBlc10ueG1sUEsBAi0AFAAGAAgAAAAhADj9If/W&#10;AAAAlAEAAAsAAAAAAAAAAAAAAAAALwEAAF9yZWxzLy5yZWxzUEsBAi0AFAAGAAgAAAAhAHDlvNGA&#10;AgAA2wQAAA4AAAAAAAAAAAAAAAAALgIAAGRycy9lMm9Eb2MueG1sUEsBAi0AFAAGAAgAAAAhAKf3&#10;jJ/fAAAADAEAAA8AAAAAAAAAAAAAAAAA2gQAAGRycy9kb3ducmV2LnhtbFBLBQYAAAAABAAEAPMA&#10;AADmBQAAAAA=&#10;" fillcolor="window" strokeweight=".5pt">
                <v:textbox>
                  <w:txbxContent>
                    <w:p w14:paraId="4011369B" w14:textId="77777777" w:rsidR="008859C5" w:rsidRPr="008859C5" w:rsidRDefault="008859C5" w:rsidP="0067578C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8859C5">
                        <w:rPr>
                          <w:rFonts w:asciiTheme="majorEastAsia" w:eastAsiaTheme="majorEastAsia" w:hAnsiTheme="majorEastAsia" w:hint="eastAsia"/>
                        </w:rPr>
                        <w:t xml:space="preserve">■住所　</w:t>
                      </w:r>
                    </w:p>
                    <w:p w14:paraId="6F68C135" w14:textId="27389B44" w:rsidR="008859C5" w:rsidRPr="008859C5" w:rsidRDefault="008859C5" w:rsidP="0067578C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8859C5">
                        <w:rPr>
                          <w:rFonts w:asciiTheme="majorEastAsia" w:eastAsiaTheme="majorEastAsia" w:hAnsiTheme="majorEastAsia" w:hint="eastAsia"/>
                        </w:rPr>
                        <w:t>大阪市</w:t>
                      </w:r>
                      <w:r w:rsidR="00512BEB">
                        <w:rPr>
                          <w:rFonts w:asciiTheme="majorEastAsia" w:eastAsiaTheme="majorEastAsia" w:hAnsiTheme="majorEastAsia" w:hint="eastAsia"/>
                        </w:rPr>
                        <w:t>港区波除4-1-37HRCビル8階</w:t>
                      </w:r>
                    </w:p>
                    <w:p w14:paraId="20C8F37C" w14:textId="77777777" w:rsidR="008859C5" w:rsidRPr="008859C5" w:rsidRDefault="008859C5" w:rsidP="0067578C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8859C5">
                        <w:rPr>
                          <w:rFonts w:asciiTheme="majorEastAsia" w:eastAsiaTheme="majorEastAsia" w:hAnsiTheme="majorEastAsia" w:hint="eastAsia"/>
                        </w:rPr>
                        <w:t>■交通</w:t>
                      </w:r>
                    </w:p>
                    <w:p w14:paraId="2CAFFD41" w14:textId="0611A73A" w:rsidR="006711D7" w:rsidRDefault="00512BEB" w:rsidP="006711D7">
                      <w:pPr>
                        <w:snapToGrid w:val="0"/>
                        <w:ind w:left="4620" w:hangingChars="2200" w:hanging="46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【JR】大阪環状線・</w:t>
                      </w:r>
                      <w:r w:rsidR="008859C5" w:rsidRPr="008859C5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proofErr w:type="spellStart"/>
                      <w:r w:rsidR="008859C5" w:rsidRPr="008859C5">
                        <w:rPr>
                          <w:rFonts w:asciiTheme="majorEastAsia" w:eastAsiaTheme="majorEastAsia" w:hAnsiTheme="majorEastAsia"/>
                        </w:rPr>
                        <w:t>Osakametro</w:t>
                      </w:r>
                      <w:proofErr w:type="spellEnd"/>
                      <w:r w:rsidR="008859C5" w:rsidRPr="008859C5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36B50687" w14:textId="3B901F88" w:rsidR="006711D7" w:rsidRPr="006711D7" w:rsidRDefault="00312FBC" w:rsidP="00312FBC">
                      <w:pPr>
                        <w:snapToGrid w:val="0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="00512BEB">
                        <w:rPr>
                          <w:rFonts w:asciiTheme="majorEastAsia" w:eastAsiaTheme="majorEastAsia" w:hAnsiTheme="majorEastAsia" w:hint="eastAsia"/>
                        </w:rPr>
                        <w:t>弁天町</w:t>
                      </w:r>
                      <w:r w:rsidR="006711D7">
                        <w:rPr>
                          <w:rFonts w:asciiTheme="majorEastAsia" w:eastAsiaTheme="majorEastAsia" w:hAnsiTheme="majorEastAsia" w:hint="eastAsia"/>
                        </w:rPr>
                        <w:t>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="006711D7" w:rsidRPr="006711D7">
                        <w:rPr>
                          <w:rFonts w:asciiTheme="majorEastAsia" w:eastAsiaTheme="majorEastAsia" w:hAnsiTheme="majorEastAsia" w:hint="eastAsia"/>
                        </w:rPr>
                        <w:t>より北東へ約600m</w:t>
                      </w:r>
                      <w:bookmarkStart w:id="1" w:name="_GoBack"/>
                      <w:bookmarkEnd w:id="1"/>
                    </w:p>
                    <w:p w14:paraId="010563B8" w14:textId="77777777" w:rsidR="00312FBC" w:rsidRDefault="00312FBC" w:rsidP="00312FBC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*エレベーター情報</w:t>
                      </w:r>
                    </w:p>
                    <w:p w14:paraId="1CA98F7E" w14:textId="2DF9E951" w:rsidR="006711D7" w:rsidRPr="006711D7" w:rsidRDefault="006711D7" w:rsidP="00312FBC">
                      <w:pPr>
                        <w:snapToGrid w:val="0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6711D7">
                        <w:rPr>
                          <w:rFonts w:asciiTheme="majorEastAsia" w:eastAsiaTheme="majorEastAsia" w:hAnsiTheme="majorEastAsia" w:hint="eastAsia"/>
                        </w:rPr>
                        <w:t>JR大阪環状線</w:t>
                      </w:r>
                      <w:r w:rsidR="00312FBC">
                        <w:rPr>
                          <w:rFonts w:asciiTheme="majorEastAsia" w:eastAsiaTheme="majorEastAsia" w:hAnsiTheme="majorEastAsia" w:hint="eastAsia"/>
                        </w:rPr>
                        <w:t>南口、</w:t>
                      </w:r>
                      <w:r w:rsidRPr="006711D7">
                        <w:rPr>
                          <w:rFonts w:asciiTheme="majorEastAsia" w:eastAsiaTheme="majorEastAsia" w:hAnsiTheme="majorEastAsia" w:hint="eastAsia"/>
                        </w:rPr>
                        <w:t>Osaka Metro4番出口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16D53" wp14:editId="585A8DC3">
                <wp:simplePos x="0" y="0"/>
                <wp:positionH relativeFrom="column">
                  <wp:posOffset>4235450</wp:posOffset>
                </wp:positionH>
                <wp:positionV relativeFrom="paragraph">
                  <wp:posOffset>281305</wp:posOffset>
                </wp:positionV>
                <wp:extent cx="1019175" cy="314325"/>
                <wp:effectExtent l="0" t="0" r="28575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355CF" w14:textId="77777777" w:rsidR="008859C5" w:rsidRPr="008859C5" w:rsidRDefault="008859C5" w:rsidP="008859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859C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316D53" id="正方形/長方形 34" o:spid="_x0000_s1034" style="position:absolute;left:0;text-align:left;margin-left:333.5pt;margin-top:22.15pt;width:80.2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o3pAIAAHkFAAAOAAAAZHJzL2Uyb0RvYy54bWysVM1uEzEQviPxDpbvdLP5aWnUTRWlKkKq&#10;2ogW9ex47WaF12NsJ7vhPeAB4MwZceBxqMRbMPZuNlGJOCAuuzOe32/+zs7rUpG1sK4AndH0qEeJ&#10;0BzyQj9k9O3d5YuXlDjPdM4UaJHRjXD0fPL82VllxqIPS1C5sASdaDeuTEaX3ptxkji+FCVzR2CE&#10;RqEEWzKPrH1Icssq9F6qpN/rHScV2NxY4MI5fL1ohHQS/UspuL+R0glPVEYxNx+/Nn4X4ZtMztj4&#10;wTKzLHibBvuHLEpWaAzaubpgnpGVLf5wVRbcggPpjziUCUhZcBExIJq09wTN7ZIZEbFgcZzpyuT+&#10;n1t+vZ5bUuQZHQwp0azEHj1+/fL46fvPH5+TXx+/NRRBKZaqMm6MFrdmblvOIRlw19KW4Y+ISB3L&#10;u+nKK2pPOD6mvfQ0PRlRwlE2SIeD/ig4TXbWxjr/SkBJApFRi+2LVWXrK+cb1a1KCKY0qTJ6PBj1&#10;opYDVeSXhVJBFidIzJQla4a993XaxtrTwshKYwIBVgMkUn6jROP+jZBYG0y93wQIU7nzyTgX2h+3&#10;fpVG7WAmMYPOMD1kqPw2mVY3mIk4rZ1hC+lvETuLGBW074zLQoM9FDl/10Vu9LfoG8wBvq8XdRyI&#10;CCy8LCDf4JBYaLbHGX5ZYH+umPNzZnFdcLHwBPgb/EgF2BJoKUqWYD8ceg/6OMUopaTC9cuoe79i&#10;VlCiXmuc79N0OAz7Gpnh6KSPjN2XLPYlelXOALuc4rExPJJB36stKS2U93gppiEqipjmGDuj3Nst&#10;M/PNWcBbw8V0GtVwRw3zV/rW8OA81DnM3119z6xph9TjeF/DdlXZ+MmsNrrBUsN05UEWcZB3dW07&#10;gPsdV6G9ReGA7PNRa3cxJ78BAAD//wMAUEsDBBQABgAIAAAAIQAgyaIj4QAAAAkBAAAPAAAAZHJz&#10;L2Rvd25yZXYueG1sTI9BT8JAFITvJv6HzTPxJlsollr7ShoTw0UTQYzXpftoK923TXeB+u9ZTnqc&#10;zGTmm3w5mk6caHCtZYTpJAJBXFndco2w/Xx9SEE4r1irzjIh/JKDZXF7k6tM2zOv6bTxtQgl7DKF&#10;0HjfZ1K6qiGj3MT2xMHb28EoH+RQSz2ocyg3nZxFUSKNajksNKqnl4aqw+ZoEMqf/fptG7/3bb06&#10;fOuv1YeZJiXi/d1YPoPwNPq/MFzxAzoUgWlnj6yd6BCSZBG+eIT5PAYRAuls8Qhih/AUpyCLXP5/&#10;UFwAAAD//wMAUEsBAi0AFAAGAAgAAAAhALaDOJL+AAAA4QEAABMAAAAAAAAAAAAAAAAAAAAAAFtD&#10;b250ZW50X1R5cGVzXS54bWxQSwECLQAUAAYACAAAACEAOP0h/9YAAACUAQAACwAAAAAAAAAAAAAA&#10;AAAvAQAAX3JlbHMvLnJlbHNQSwECLQAUAAYACAAAACEAcDMqN6QCAAB5BQAADgAAAAAAAAAAAAAA&#10;AAAuAgAAZHJzL2Uyb0RvYy54bWxQSwECLQAUAAYACAAAACEAIMmiI+EAAAAJAQAADwAAAAAAAAAA&#10;AAAAAAD+BAAAZHJzL2Rvd25yZXYueG1sUEsFBgAAAAAEAAQA8wAAAAwGAAAAAA==&#10;" fillcolor="white [3201]" strokecolor="black [3213]" strokeweight=".5pt">
                <v:textbox>
                  <w:txbxContent>
                    <w:p w14:paraId="279355CF" w14:textId="77777777" w:rsidR="008859C5" w:rsidRPr="008859C5" w:rsidRDefault="008859C5" w:rsidP="008859C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859C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会場地図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w:t xml:space="preserve">　　</w:t>
      </w:r>
      <w:r>
        <w:rPr>
          <w:rFonts w:asciiTheme="minorEastAsia" w:hAnsiTheme="minorEastAsia"/>
          <w:noProof/>
          <w:szCs w:val="21"/>
        </w:rPr>
        <w:drawing>
          <wp:inline distT="0" distB="0" distL="0" distR="0" wp14:anchorId="07FCC391" wp14:editId="1A5D270C">
            <wp:extent cx="3687755" cy="2446020"/>
            <wp:effectExtent l="0" t="0" r="8255" b="0"/>
            <wp:docPr id="6" name="図 6" descr="\\Sv001\通年（規則など）\様式集\HRC地図\大阪府人権協会様_アクセスマ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001\通年（規則など）\様式集\HRC地図\大阪府人権協会様_アクセスマッ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90" cy="24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B0832" w14:textId="42A0E4F0" w:rsidR="008859C5" w:rsidRDefault="008859C5" w:rsidP="00240122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61FD281D" w14:textId="77777777" w:rsidR="008859C5" w:rsidRDefault="008859C5" w:rsidP="00240122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47F8C012" w14:textId="5AE9BB1F" w:rsidR="00240122" w:rsidRPr="00AB66C2" w:rsidRDefault="00240122" w:rsidP="00AB66C2">
      <w:pPr>
        <w:snapToGrid w:val="0"/>
        <w:ind w:firstLineChars="200" w:firstLine="562"/>
        <w:rPr>
          <w:rFonts w:asciiTheme="majorEastAsia" w:eastAsiaTheme="majorEastAsia" w:hAnsiTheme="majorEastAsia" w:cs="Times New Roman"/>
          <w:b/>
          <w:spacing w:val="-20"/>
          <w:sz w:val="28"/>
          <w:szCs w:val="28"/>
        </w:rPr>
      </w:pPr>
      <w:r w:rsidRPr="00AB66C2">
        <w:rPr>
          <w:rFonts w:asciiTheme="majorEastAsia" w:eastAsiaTheme="majorEastAsia" w:hAnsiTheme="majorEastAsia" w:cs="Times New Roman" w:hint="eastAsia"/>
          <w:b/>
          <w:sz w:val="28"/>
          <w:szCs w:val="28"/>
          <w:bdr w:val="single" w:sz="4" w:space="0" w:color="auto"/>
        </w:rPr>
        <w:t>ＦＡＸ　06-6581-8614</w:t>
      </w:r>
      <w:r w:rsidR="008859C5" w:rsidRPr="00AB66C2">
        <w:rPr>
          <w:rFonts w:asciiTheme="majorEastAsia" w:eastAsiaTheme="majorEastAsia" w:hAnsiTheme="majorEastAsia" w:cs="Times New Roman" w:hint="eastAsia"/>
          <w:b/>
          <w:sz w:val="28"/>
          <w:szCs w:val="28"/>
          <w:bdr w:val="single" w:sz="4" w:space="0" w:color="auto"/>
        </w:rPr>
        <w:t xml:space="preserve">　</w:t>
      </w:r>
      <w:r w:rsidRPr="00AB66C2">
        <w:rPr>
          <w:rFonts w:asciiTheme="majorEastAsia" w:eastAsiaTheme="majorEastAsia" w:hAnsiTheme="majorEastAsia" w:cs="Times New Roman" w:hint="eastAsia"/>
          <w:b/>
          <w:spacing w:val="-20"/>
          <w:sz w:val="28"/>
          <w:szCs w:val="28"/>
        </w:rPr>
        <w:t>“参加型”研究会</w:t>
      </w:r>
      <w:r w:rsidR="00AB5B59" w:rsidRPr="002A164D">
        <w:rPr>
          <w:rFonts w:asciiTheme="majorEastAsia" w:eastAsiaTheme="majorEastAsia" w:hAnsiTheme="majorEastAsia" w:cs="Times New Roman" w:hint="eastAsia"/>
          <w:b/>
          <w:spacing w:val="-12"/>
          <w:sz w:val="24"/>
          <w:szCs w:val="28"/>
        </w:rPr>
        <w:t>（2019.</w:t>
      </w:r>
      <w:r w:rsidR="0025303C" w:rsidRPr="002A164D">
        <w:rPr>
          <w:rFonts w:asciiTheme="majorEastAsia" w:eastAsiaTheme="majorEastAsia" w:hAnsiTheme="majorEastAsia" w:cs="Times New Roman" w:hint="eastAsia"/>
          <w:b/>
          <w:spacing w:val="-12"/>
          <w:sz w:val="24"/>
          <w:szCs w:val="28"/>
        </w:rPr>
        <w:t>9.18</w:t>
      </w:r>
      <w:r w:rsidR="00AB5B59" w:rsidRPr="002A164D">
        <w:rPr>
          <w:rFonts w:asciiTheme="majorEastAsia" w:eastAsiaTheme="majorEastAsia" w:hAnsiTheme="majorEastAsia" w:cs="Times New Roman" w:hint="eastAsia"/>
          <w:b/>
          <w:spacing w:val="-12"/>
          <w:sz w:val="24"/>
          <w:szCs w:val="28"/>
        </w:rPr>
        <w:t>）</w:t>
      </w:r>
      <w:r w:rsidRPr="002A164D">
        <w:rPr>
          <w:rFonts w:asciiTheme="majorEastAsia" w:eastAsiaTheme="majorEastAsia" w:hAnsiTheme="majorEastAsia" w:cs="Times New Roman" w:hint="eastAsia"/>
          <w:b/>
          <w:spacing w:val="-12"/>
          <w:sz w:val="28"/>
          <w:szCs w:val="28"/>
        </w:rPr>
        <w:t xml:space="preserve">　</w:t>
      </w:r>
      <w:r w:rsidRPr="00AB66C2">
        <w:rPr>
          <w:rFonts w:asciiTheme="majorEastAsia" w:eastAsiaTheme="majorEastAsia" w:hAnsiTheme="majorEastAsia" w:cs="Times New Roman" w:hint="eastAsia"/>
          <w:b/>
          <w:spacing w:val="-20"/>
          <w:sz w:val="28"/>
          <w:szCs w:val="28"/>
        </w:rPr>
        <w:t xml:space="preserve">　参加申込書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1"/>
        <w:gridCol w:w="4562"/>
      </w:tblGrid>
      <w:tr w:rsidR="00AB66C2" w:rsidRPr="00485378" w14:paraId="331ADCC5" w14:textId="77777777" w:rsidTr="00AB66C2">
        <w:trPr>
          <w:trHeight w:val="808"/>
        </w:trPr>
        <w:tc>
          <w:tcPr>
            <w:tcW w:w="5351" w:type="dxa"/>
            <w:tcBorders>
              <w:bottom w:val="single" w:sz="4" w:space="0" w:color="auto"/>
              <w:right w:val="single" w:sz="4" w:space="0" w:color="auto"/>
            </w:tcBorders>
          </w:tcPr>
          <w:p w14:paraId="2CED3CB8" w14:textId="77777777" w:rsidR="00AB66C2" w:rsidRPr="00485378" w:rsidRDefault="00AB66C2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■お名前（ふりがな）</w:t>
            </w:r>
          </w:p>
          <w:p w14:paraId="243F31F1" w14:textId="77777777" w:rsidR="00AB66C2" w:rsidRPr="00485378" w:rsidRDefault="00AB66C2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</w:p>
        </w:tc>
        <w:tc>
          <w:tcPr>
            <w:tcW w:w="4562" w:type="dxa"/>
            <w:tcBorders>
              <w:left w:val="single" w:sz="4" w:space="0" w:color="auto"/>
              <w:bottom w:val="single" w:sz="4" w:space="0" w:color="auto"/>
            </w:tcBorders>
          </w:tcPr>
          <w:p w14:paraId="276BAEE3" w14:textId="77777777" w:rsidR="00AB66C2" w:rsidRPr="00485378" w:rsidRDefault="00AB66C2" w:rsidP="00AB66C2">
            <w:pPr>
              <w:widowControl/>
              <w:snapToGrid w:val="0"/>
              <w:jc w:val="left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■ご所属</w:t>
            </w:r>
          </w:p>
          <w:p w14:paraId="6921071D" w14:textId="77777777" w:rsidR="00AB66C2" w:rsidRPr="00485378" w:rsidRDefault="00AB66C2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</w:p>
        </w:tc>
      </w:tr>
      <w:tr w:rsidR="00AB66C2" w:rsidRPr="00485378" w14:paraId="66CF48AD" w14:textId="77777777" w:rsidTr="00AB66C2">
        <w:trPr>
          <w:trHeight w:val="1293"/>
        </w:trPr>
        <w:tc>
          <w:tcPr>
            <w:tcW w:w="9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894475C" w14:textId="77777777" w:rsidR="00AB66C2" w:rsidRPr="00485378" w:rsidRDefault="00AB66C2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 xml:space="preserve">■ご連絡先　</w:t>
            </w:r>
            <w:r w:rsidRPr="0048537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＊Ｅ-MailあるいはFAXを基本に「受講確認通知」をお送りします。</w:t>
            </w: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 xml:space="preserve">　</w:t>
            </w:r>
          </w:p>
          <w:p w14:paraId="5B826D6F" w14:textId="77777777" w:rsidR="00AB66C2" w:rsidRPr="00485378" w:rsidRDefault="00AB66C2" w:rsidP="00AB66C2">
            <w:pPr>
              <w:snapToGrid w:val="0"/>
              <w:ind w:firstLineChars="100" w:firstLine="241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Ｅ-Mail　　　　　　　　　＠</w:t>
            </w:r>
          </w:p>
          <w:p w14:paraId="35AD336F" w14:textId="77777777" w:rsidR="00AB66C2" w:rsidRPr="00485378" w:rsidRDefault="00AB66C2" w:rsidP="00AB66C2">
            <w:pPr>
              <w:snapToGrid w:val="0"/>
              <w:ind w:firstLineChars="100" w:firstLine="241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電話）　　　　　　　　　　　　　　　　　　　ＦＡＸ）</w:t>
            </w:r>
          </w:p>
          <w:p w14:paraId="509B09AE" w14:textId="77777777" w:rsidR="00AB66C2" w:rsidRPr="00485378" w:rsidRDefault="00AB66C2" w:rsidP="00AB66C2">
            <w:pPr>
              <w:snapToGrid w:val="0"/>
              <w:ind w:firstLineChars="100" w:firstLine="241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住所　〒</w:t>
            </w:r>
          </w:p>
        </w:tc>
      </w:tr>
      <w:tr w:rsidR="00AB66C2" w:rsidRPr="00485378" w14:paraId="4FA5B424" w14:textId="77777777" w:rsidTr="00AB66C2">
        <w:trPr>
          <w:trHeight w:val="1109"/>
        </w:trPr>
        <w:tc>
          <w:tcPr>
            <w:tcW w:w="9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9240757" w14:textId="77777777" w:rsidR="00AB66C2" w:rsidRPr="00485378" w:rsidRDefault="00AB66C2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■受講動機や、この</w:t>
            </w:r>
            <w:r w:rsidR="00AE1964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研究会</w:t>
            </w: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で深めたいと思う内容をお書きください。</w:t>
            </w:r>
          </w:p>
          <w:p w14:paraId="363A5D10" w14:textId="77777777" w:rsidR="00AB66C2" w:rsidRDefault="00AB66C2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</w:p>
          <w:p w14:paraId="7810FB16" w14:textId="77777777" w:rsidR="0067578C" w:rsidRDefault="0067578C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</w:p>
          <w:p w14:paraId="3E7D77C0" w14:textId="77777777" w:rsidR="0067578C" w:rsidRDefault="0067578C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</w:p>
          <w:p w14:paraId="6E67C4DB" w14:textId="77777777" w:rsidR="0067578C" w:rsidRPr="00485378" w:rsidRDefault="0067578C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</w:p>
          <w:p w14:paraId="1DF80A09" w14:textId="77777777" w:rsidR="00AB66C2" w:rsidRPr="00485378" w:rsidRDefault="00AB66C2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</w:p>
        </w:tc>
      </w:tr>
      <w:tr w:rsidR="00AB66C2" w:rsidRPr="00485378" w14:paraId="503C8BF7" w14:textId="77777777" w:rsidTr="0067578C">
        <w:trPr>
          <w:trHeight w:val="634"/>
        </w:trPr>
        <w:tc>
          <w:tcPr>
            <w:tcW w:w="991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FC9DC0" w14:textId="77777777" w:rsidR="00AB66C2" w:rsidRPr="00485378" w:rsidRDefault="00AB66C2" w:rsidP="00AB66C2">
            <w:pPr>
              <w:snapToGrid w:val="0"/>
              <w:rPr>
                <w:rFonts w:asciiTheme="majorEastAsia" w:eastAsiaTheme="majorEastAsia" w:hAnsiTheme="majorEastAsia" w:cs="Times New Roman"/>
                <w:b/>
                <w:sz w:val="24"/>
                <w:szCs w:val="20"/>
              </w:rPr>
            </w:pPr>
            <w:r w:rsidRPr="00485378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</w:rPr>
              <w:t>■その他（受講にあたっての要望など）</w:t>
            </w:r>
          </w:p>
        </w:tc>
      </w:tr>
    </w:tbl>
    <w:p w14:paraId="3DD26BEE" w14:textId="77777777" w:rsidR="00240122" w:rsidRPr="00F964D5" w:rsidRDefault="00240122" w:rsidP="00240122">
      <w:pPr>
        <w:snapToGrid w:val="0"/>
        <w:jc w:val="left"/>
        <w:rPr>
          <w:rFonts w:asciiTheme="majorEastAsia" w:eastAsiaTheme="majorEastAsia" w:hAnsiTheme="majorEastAsia" w:cs="Times New Roman"/>
          <w:sz w:val="22"/>
          <w:szCs w:val="36"/>
        </w:rPr>
      </w:pPr>
    </w:p>
    <w:p w14:paraId="4C836433" w14:textId="77777777" w:rsidR="00240122" w:rsidRPr="00485378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67A7D117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2C0D5405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165D168A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0C3673FE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200C922B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1D504C9F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2C9830CD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6594F56C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1E981EFB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4CE9487E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2C8EE44A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00D8AE8C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13ACE52A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6AE0277E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3457EAB2" w14:textId="77777777" w:rsidR="00240122" w:rsidRDefault="00240122" w:rsidP="00240122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2BD38FB3" w14:textId="77777777" w:rsidR="0067578C" w:rsidRDefault="0067578C" w:rsidP="008859C5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6E3C821E" w14:textId="77777777" w:rsidR="0067578C" w:rsidRDefault="0067578C" w:rsidP="008859C5">
      <w:pPr>
        <w:snapToGrid w:val="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2258ACAA" w14:textId="77777777" w:rsidR="00240122" w:rsidRPr="00240122" w:rsidRDefault="00240122" w:rsidP="008859C5">
      <w:pPr>
        <w:snapToGrid w:val="0"/>
        <w:jc w:val="right"/>
      </w:pPr>
      <w:r w:rsidRPr="00485378">
        <w:rPr>
          <w:rFonts w:asciiTheme="majorEastAsia" w:eastAsiaTheme="majorEastAsia" w:hAnsiTheme="majorEastAsia" w:cs="Times New Roman" w:hint="eastAsia"/>
          <w:sz w:val="20"/>
          <w:szCs w:val="20"/>
        </w:rPr>
        <w:t>*ご記入いただいた個人情報は、講座運営上の目的以外には利用しません。</w:t>
      </w:r>
    </w:p>
    <w:sectPr w:rsidR="00240122" w:rsidRPr="00240122" w:rsidSect="005B73D1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C0D14" w14:textId="77777777" w:rsidR="00EE6CFE" w:rsidRDefault="00EE6CFE" w:rsidP="00EE6CFE">
      <w:r>
        <w:separator/>
      </w:r>
    </w:p>
  </w:endnote>
  <w:endnote w:type="continuationSeparator" w:id="0">
    <w:p w14:paraId="6E4CCDD2" w14:textId="77777777" w:rsidR="00EE6CFE" w:rsidRDefault="00EE6CFE" w:rsidP="00EE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D18E7" w14:textId="77777777" w:rsidR="00EE6CFE" w:rsidRDefault="00EE6CFE" w:rsidP="00EE6CFE">
      <w:r>
        <w:separator/>
      </w:r>
    </w:p>
  </w:footnote>
  <w:footnote w:type="continuationSeparator" w:id="0">
    <w:p w14:paraId="6CD43FAE" w14:textId="77777777" w:rsidR="00EE6CFE" w:rsidRDefault="00EE6CFE" w:rsidP="00EE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D1"/>
    <w:rsid w:val="00064D36"/>
    <w:rsid w:val="000679A5"/>
    <w:rsid w:val="0008199C"/>
    <w:rsid w:val="000B4172"/>
    <w:rsid w:val="000D4261"/>
    <w:rsid w:val="001751C7"/>
    <w:rsid w:val="00215B43"/>
    <w:rsid w:val="00240122"/>
    <w:rsid w:val="0025303C"/>
    <w:rsid w:val="002637E0"/>
    <w:rsid w:val="002A164D"/>
    <w:rsid w:val="002A5494"/>
    <w:rsid w:val="00307017"/>
    <w:rsid w:val="00312FBC"/>
    <w:rsid w:val="004828A8"/>
    <w:rsid w:val="0048326F"/>
    <w:rsid w:val="00512BEB"/>
    <w:rsid w:val="00543112"/>
    <w:rsid w:val="005B73D1"/>
    <w:rsid w:val="005E1F8E"/>
    <w:rsid w:val="0060633E"/>
    <w:rsid w:val="006279E4"/>
    <w:rsid w:val="006711D7"/>
    <w:rsid w:val="0067578C"/>
    <w:rsid w:val="00717B33"/>
    <w:rsid w:val="0073231F"/>
    <w:rsid w:val="007875EF"/>
    <w:rsid w:val="008859C5"/>
    <w:rsid w:val="008A63A7"/>
    <w:rsid w:val="00984141"/>
    <w:rsid w:val="009E122A"/>
    <w:rsid w:val="00A166E6"/>
    <w:rsid w:val="00A65232"/>
    <w:rsid w:val="00A95A07"/>
    <w:rsid w:val="00AB5B59"/>
    <w:rsid w:val="00AB66C2"/>
    <w:rsid w:val="00AE1964"/>
    <w:rsid w:val="00AF2B30"/>
    <w:rsid w:val="00AF6A54"/>
    <w:rsid w:val="00B45978"/>
    <w:rsid w:val="00BC7591"/>
    <w:rsid w:val="00BD4194"/>
    <w:rsid w:val="00BD538C"/>
    <w:rsid w:val="00C0430D"/>
    <w:rsid w:val="00C24A59"/>
    <w:rsid w:val="00C273EA"/>
    <w:rsid w:val="00C91DAB"/>
    <w:rsid w:val="00CE5ABD"/>
    <w:rsid w:val="00CE75E9"/>
    <w:rsid w:val="00D43CE7"/>
    <w:rsid w:val="00D81014"/>
    <w:rsid w:val="00DA13E3"/>
    <w:rsid w:val="00DD2A07"/>
    <w:rsid w:val="00E7780E"/>
    <w:rsid w:val="00EE3F9A"/>
    <w:rsid w:val="00EE6CFE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DA1BBE"/>
  <w15:docId w15:val="{C8124493-C616-467E-A1BC-DD6CC15A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3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0633E"/>
  </w:style>
  <w:style w:type="character" w:customStyle="1" w:styleId="a6">
    <w:name w:val="日付 (文字)"/>
    <w:basedOn w:val="a0"/>
    <w:link w:val="a5"/>
    <w:uiPriority w:val="99"/>
    <w:semiHidden/>
    <w:rsid w:val="0060633E"/>
  </w:style>
  <w:style w:type="paragraph" w:styleId="a7">
    <w:name w:val="header"/>
    <w:basedOn w:val="a"/>
    <w:link w:val="a8"/>
    <w:uiPriority w:val="99"/>
    <w:unhideWhenUsed/>
    <w:rsid w:val="00EE6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6CFE"/>
  </w:style>
  <w:style w:type="paragraph" w:styleId="a9">
    <w:name w:val="footer"/>
    <w:basedOn w:val="a"/>
    <w:link w:val="aa"/>
    <w:uiPriority w:val="99"/>
    <w:unhideWhenUsed/>
    <w:rsid w:val="00EE6C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AD0B-6E11-4231-A28A-13DAADA1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miyamae</cp:lastModifiedBy>
  <cp:revision>3</cp:revision>
  <cp:lastPrinted>2019-08-15T06:43:00Z</cp:lastPrinted>
  <dcterms:created xsi:type="dcterms:W3CDTF">2019-08-16T08:04:00Z</dcterms:created>
  <dcterms:modified xsi:type="dcterms:W3CDTF">2019-08-16T08:04:00Z</dcterms:modified>
</cp:coreProperties>
</file>